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8" w:beforeLines="50" w:after="298" w:afterLines="50" w:line="540" w:lineRule="exact"/>
        <w:contextualSpacing/>
        <w:jc w:val="center"/>
        <w:rPr>
          <w:rFonts w:hint="eastAsia" w:ascii="黑体" w:hAnsi="宋体" w:eastAsia="黑体" w:cs="宋体"/>
          <w:color w:val="000000"/>
          <w:sz w:val="44"/>
          <w:szCs w:val="44"/>
        </w:rPr>
      </w:pPr>
      <w:r>
        <w:rPr>
          <w:rFonts w:hint="eastAsia" w:ascii="黑体" w:hAnsi="宋体" w:eastAsia="黑体" w:cs="宋体"/>
          <w:color w:val="000000"/>
          <w:sz w:val="44"/>
          <w:szCs w:val="44"/>
        </w:rPr>
        <w:t>201</w:t>
      </w:r>
      <w:r>
        <w:rPr>
          <w:rFonts w:hint="eastAsia" w:ascii="黑体" w:hAnsi="宋体" w:eastAsia="黑体" w:cs="宋体"/>
          <w:color w:val="000000"/>
          <w:sz w:val="44"/>
          <w:szCs w:val="44"/>
          <w:lang w:val="en-US" w:eastAsia="zh-CN"/>
        </w:rPr>
        <w:t>9</w:t>
      </w:r>
      <w:r>
        <w:rPr>
          <w:rFonts w:hint="eastAsia" w:ascii="黑体" w:hAnsi="宋体" w:eastAsia="黑体" w:cs="宋体"/>
          <w:color w:val="000000"/>
          <w:sz w:val="44"/>
          <w:szCs w:val="44"/>
        </w:rPr>
        <w:t>年</w:t>
      </w:r>
      <w:r>
        <w:rPr>
          <w:rFonts w:hint="eastAsia" w:ascii="黑体" w:hAnsi="宋体" w:eastAsia="黑体" w:cs="宋体"/>
          <w:color w:val="000000"/>
          <w:sz w:val="44"/>
          <w:szCs w:val="44"/>
          <w:lang w:eastAsia="zh-CN"/>
        </w:rPr>
        <w:t>政府信息</w:t>
      </w:r>
      <w:r>
        <w:rPr>
          <w:rFonts w:hint="eastAsia" w:ascii="黑体" w:hAnsi="宋体" w:eastAsia="黑体" w:cs="宋体"/>
          <w:color w:val="000000"/>
          <w:sz w:val="44"/>
          <w:szCs w:val="44"/>
        </w:rPr>
        <w:t>公开工作总结</w:t>
      </w:r>
    </w:p>
    <w:p>
      <w:pPr>
        <w:pStyle w:val="4"/>
        <w:adjustRightInd w:val="0"/>
        <w:spacing w:before="0" w:beforeAutospacing="0" w:after="0" w:afterAutospacing="0" w:line="580" w:lineRule="exact"/>
        <w:ind w:right="28"/>
        <w:contextualSpacing/>
        <w:jc w:val="center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区财政局</w:t>
      </w:r>
    </w:p>
    <w:p>
      <w:pPr>
        <w:pStyle w:val="4"/>
        <w:adjustRightInd w:val="0"/>
        <w:spacing w:before="0" w:beforeAutospacing="0" w:after="0" w:afterAutospacing="0" w:line="580" w:lineRule="exact"/>
        <w:ind w:right="28"/>
        <w:contextualSpacing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4"/>
        <w:adjustRightInd w:val="0"/>
        <w:spacing w:before="0" w:beforeAutospacing="0" w:after="0" w:afterAutospacing="0"/>
        <w:ind w:right="28" w:firstLine="630"/>
        <w:contextualSpacing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年，区财政局认真对照《杭州市临安区人民政府办公室关于印发201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年杭州市临安区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政府信息</w:t>
      </w:r>
      <w:r>
        <w:rPr>
          <w:rFonts w:hint="eastAsia" w:ascii="仿宋_GB2312" w:eastAsia="仿宋_GB2312"/>
          <w:color w:val="000000"/>
          <w:sz w:val="32"/>
          <w:szCs w:val="32"/>
        </w:rPr>
        <w:t>公开工作要点的通知》，严格贯彻落实上级部署要求，结合财政工作实际情况，全力做好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政府信息</w:t>
      </w:r>
      <w:r>
        <w:rPr>
          <w:rFonts w:hint="eastAsia" w:ascii="仿宋_GB2312" w:eastAsia="仿宋_GB2312"/>
          <w:color w:val="000000"/>
          <w:sz w:val="32"/>
          <w:szCs w:val="32"/>
        </w:rPr>
        <w:t>信息公开工作，切实把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政府信息</w:t>
      </w:r>
      <w:r>
        <w:rPr>
          <w:rFonts w:hint="eastAsia" w:ascii="仿宋_GB2312" w:eastAsia="仿宋_GB2312"/>
          <w:color w:val="000000"/>
          <w:sz w:val="32"/>
          <w:szCs w:val="32"/>
        </w:rPr>
        <w:t>信息公开与财政业务工作紧密结合、与维护群众的利益紧密结合、与财政系统反腐倡廉紧密结合、与发展电子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政府信息</w:t>
      </w:r>
      <w:r>
        <w:rPr>
          <w:rFonts w:hint="eastAsia" w:ascii="仿宋_GB2312" w:eastAsia="仿宋_GB2312"/>
          <w:color w:val="000000"/>
          <w:sz w:val="32"/>
          <w:szCs w:val="32"/>
        </w:rPr>
        <w:t>紧密结合，取得一定成效。现将情况汇报如下：</w:t>
      </w:r>
    </w:p>
    <w:p>
      <w:pPr>
        <w:ind w:firstLine="628" w:firstLineChars="200"/>
        <w:contextualSpacing/>
        <w:rPr>
          <w:rFonts w:hint="eastAsia" w:ascii="黑体" w:hAnsi="宋体" w:eastAsia="黑体" w:cs="宋体"/>
          <w:szCs w:val="32"/>
        </w:rPr>
      </w:pPr>
      <w:r>
        <w:rPr>
          <w:rFonts w:hint="eastAsia" w:ascii="黑体" w:hAnsi="宋体" w:eastAsia="黑体" w:cs="宋体"/>
          <w:szCs w:val="32"/>
        </w:rPr>
        <w:t>一、201</w:t>
      </w:r>
      <w:r>
        <w:rPr>
          <w:rFonts w:hint="eastAsia" w:ascii="黑体" w:hAnsi="宋体" w:eastAsia="黑体" w:cs="宋体"/>
          <w:szCs w:val="32"/>
          <w:lang w:val="en-US" w:eastAsia="zh-CN"/>
        </w:rPr>
        <w:t>9</w:t>
      </w:r>
      <w:r>
        <w:rPr>
          <w:rFonts w:hint="eastAsia" w:ascii="黑体" w:hAnsi="宋体" w:eastAsia="黑体" w:cs="宋体"/>
          <w:szCs w:val="32"/>
        </w:rPr>
        <w:t>年</w:t>
      </w:r>
      <w:r>
        <w:rPr>
          <w:rFonts w:hint="eastAsia" w:ascii="黑体" w:hAnsi="宋体" w:eastAsia="黑体" w:cs="宋体"/>
          <w:szCs w:val="32"/>
          <w:lang w:eastAsia="zh-CN"/>
        </w:rPr>
        <w:t>政府信息</w:t>
      </w:r>
      <w:r>
        <w:rPr>
          <w:rFonts w:hint="eastAsia" w:ascii="黑体" w:hAnsi="宋体" w:eastAsia="黑体" w:cs="宋体"/>
          <w:szCs w:val="32"/>
        </w:rPr>
        <w:t>公开工作完成情况及成效</w:t>
      </w:r>
    </w:p>
    <w:p>
      <w:pPr>
        <w:pStyle w:val="4"/>
        <w:adjustRightInd w:val="0"/>
        <w:spacing w:before="0" w:beforeAutospacing="0" w:after="0" w:afterAutospacing="0"/>
        <w:ind w:right="28" w:firstLine="630"/>
        <w:contextualSpacing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 xml:space="preserve">健全组织，责任到人 </w:t>
      </w:r>
    </w:p>
    <w:p>
      <w:pPr>
        <w:pStyle w:val="4"/>
        <w:adjustRightInd w:val="0"/>
        <w:spacing w:before="0" w:beforeAutospacing="0" w:after="0" w:afterAutospacing="0"/>
        <w:ind w:right="28" w:firstLine="630"/>
        <w:contextualSpacing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进一步强化</w:t>
      </w:r>
      <w:r>
        <w:rPr>
          <w:rFonts w:hint="eastAsia" w:ascii="仿宋_GB2312" w:eastAsia="仿宋_GB2312"/>
          <w:color w:val="000000"/>
          <w:sz w:val="32"/>
          <w:szCs w:val="32"/>
        </w:rPr>
        <w:t>对政府信息公开工作的领导，推动信息公开工作健康有序开展，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及时成立</w:t>
      </w:r>
      <w:r>
        <w:rPr>
          <w:rFonts w:hint="eastAsia" w:ascii="仿宋_GB2312" w:eastAsia="仿宋_GB2312"/>
          <w:color w:val="000000"/>
          <w:sz w:val="32"/>
          <w:szCs w:val="32"/>
        </w:rPr>
        <w:t>以局长为组长，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分管领导</w:t>
      </w:r>
      <w:r>
        <w:rPr>
          <w:rFonts w:hint="eastAsia" w:ascii="仿宋_GB2312" w:eastAsia="仿宋_GB2312"/>
          <w:color w:val="000000"/>
          <w:sz w:val="32"/>
          <w:szCs w:val="32"/>
        </w:rPr>
        <w:t>为副组长，各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有关</w:t>
      </w:r>
      <w:r>
        <w:rPr>
          <w:rFonts w:hint="eastAsia" w:ascii="仿宋_GB2312" w:eastAsia="仿宋_GB2312"/>
          <w:color w:val="000000"/>
          <w:sz w:val="32"/>
          <w:szCs w:val="32"/>
        </w:rPr>
        <w:t>科室负责人为成员的政府信息公开工作领导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小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组，明确政府信息公开具体工作由办公室负责。形成了“主要领导亲自抓，分管领导具体抓，职能科室抓落实”的工作机制，形成了职责分明、分工合理、各负其责、齐抓共管的工作局面。 </w:t>
      </w:r>
    </w:p>
    <w:p>
      <w:pPr>
        <w:pStyle w:val="4"/>
        <w:adjustRightInd w:val="0"/>
        <w:spacing w:before="0" w:beforeAutospacing="0" w:after="0" w:afterAutospacing="0"/>
        <w:ind w:right="28" w:firstLine="630"/>
        <w:contextualSpacing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（二）及时更新，全面公开</w:t>
      </w:r>
    </w:p>
    <w:p>
      <w:pPr>
        <w:pStyle w:val="4"/>
        <w:adjustRightInd w:val="0"/>
        <w:spacing w:before="0" w:beforeAutospacing="0" w:after="0" w:afterAutospacing="0"/>
        <w:ind w:right="28" w:firstLine="630"/>
        <w:contextualSpacing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认真做好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政府信息</w:t>
      </w:r>
      <w:r>
        <w:rPr>
          <w:rFonts w:hint="eastAsia" w:ascii="仿宋_GB2312" w:eastAsia="仿宋_GB2312"/>
          <w:color w:val="000000"/>
          <w:sz w:val="32"/>
          <w:szCs w:val="32"/>
        </w:rPr>
        <w:t>信息公开网络平台的维护和更新，及时主动公开群众最想知道的、群众最关心的、与群众利益最密切的信息，对财</w:t>
      </w:r>
      <w:r>
        <w:rPr>
          <w:rFonts w:ascii="仿宋_GB2312" w:eastAsia="仿宋_GB2312"/>
          <w:color w:val="000000"/>
          <w:sz w:val="32"/>
          <w:szCs w:val="32"/>
        </w:rPr>
        <w:t>政资金管理、财政预算管理、财政补贴优惠和税费减免扶持</w:t>
      </w:r>
      <w:r>
        <w:rPr>
          <w:rFonts w:hint="eastAsia" w:ascii="仿宋_GB2312" w:eastAsia="仿宋_GB2312"/>
          <w:color w:val="000000"/>
          <w:sz w:val="32"/>
          <w:szCs w:val="32"/>
        </w:rPr>
        <w:t>等政策文件、等信息进行公开。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着重做好</w:t>
      </w:r>
      <w:r>
        <w:rPr>
          <w:rFonts w:hint="eastAsia" w:ascii="仿宋_GB2312" w:eastAsia="仿宋_GB2312"/>
          <w:color w:val="000000"/>
          <w:sz w:val="32"/>
          <w:szCs w:val="32"/>
        </w:rPr>
        <w:t>国资国企信息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重大项目和公共资源配置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政府和社会资本合作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放管服改革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减税降费及降低要素成本、财税体制改革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防范金融危险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等重大领域信息的公开。</w:t>
      </w:r>
      <w:r>
        <w:rPr>
          <w:rFonts w:ascii="仿宋_GB2312" w:eastAsia="仿宋_GB2312"/>
          <w:color w:val="000000"/>
          <w:sz w:val="32"/>
          <w:szCs w:val="32"/>
        </w:rPr>
        <w:t>严格按照程序做好依申请公开工作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color w:val="000000"/>
          <w:sz w:val="32"/>
          <w:szCs w:val="32"/>
        </w:rPr>
        <w:t>年，我局共收到</w:t>
      </w:r>
      <w:r>
        <w:rPr>
          <w:rFonts w:hint="eastAsia" w:ascii="仿宋_GB2312" w:eastAsia="仿宋_GB2312"/>
          <w:color w:val="000000"/>
          <w:sz w:val="32"/>
          <w:szCs w:val="32"/>
        </w:rPr>
        <w:t>依申请</w:t>
      </w:r>
      <w:r>
        <w:rPr>
          <w:rFonts w:ascii="仿宋_GB2312" w:eastAsia="仿宋_GB2312"/>
          <w:color w:val="000000"/>
          <w:sz w:val="32"/>
          <w:szCs w:val="32"/>
        </w:rPr>
        <w:t>公开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color w:val="000000"/>
          <w:sz w:val="32"/>
          <w:szCs w:val="32"/>
        </w:rPr>
        <w:t>例，已全部按时办结，未发生针对本部门有关政府信息公开事务的行政复议案、行政诉讼案和有关的申诉案。</w:t>
      </w:r>
    </w:p>
    <w:p>
      <w:pPr>
        <w:pStyle w:val="4"/>
        <w:adjustRightInd w:val="0"/>
        <w:spacing w:before="0" w:beforeAutospacing="0" w:after="0" w:afterAutospacing="0"/>
        <w:ind w:right="28" w:firstLine="630"/>
        <w:contextualSpacing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拓展渠道，规范操作</w:t>
      </w:r>
    </w:p>
    <w:p>
      <w:pPr>
        <w:pStyle w:val="4"/>
        <w:adjustRightInd w:val="0"/>
        <w:spacing w:before="0" w:beforeAutospacing="0" w:after="0" w:afterAutospacing="0"/>
        <w:ind w:right="28" w:firstLine="630"/>
        <w:contextualSpacing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积极拓展政府信息公开渠道，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微信公众号、政府信息信息栏及时公布有关政策、文件，</w:t>
      </w:r>
      <w:r>
        <w:rPr>
          <w:rFonts w:hint="eastAsia" w:ascii="仿宋_GB2312" w:eastAsia="仿宋_GB2312"/>
          <w:color w:val="000000"/>
          <w:sz w:val="32"/>
          <w:szCs w:val="32"/>
        </w:rPr>
        <w:t>规范操作，注重实效。高度重视在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color w:val="000000"/>
          <w:sz w:val="32"/>
          <w:szCs w:val="32"/>
        </w:rPr>
        <w:t>政府网站公开工作。政府网站是政府信息发布的法定载体，是政府信息公开的第一平台。为加强在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color w:val="000000"/>
          <w:sz w:val="32"/>
          <w:szCs w:val="32"/>
        </w:rPr>
        <w:t>政府网站公开工作，明确专人负责政府网站信息更新工作，坚持第一时间信息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准确、详尽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公开。 </w:t>
      </w:r>
    </w:p>
    <w:p>
      <w:pPr>
        <w:pStyle w:val="4"/>
        <w:adjustRightInd w:val="0"/>
        <w:spacing w:before="0" w:beforeAutospacing="0" w:after="0" w:afterAutospacing="0"/>
        <w:ind w:right="28" w:firstLine="630"/>
        <w:contextualSpacing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加强管理，有效监督</w:t>
      </w:r>
    </w:p>
    <w:p>
      <w:pPr>
        <w:pStyle w:val="4"/>
        <w:adjustRightInd w:val="0"/>
        <w:spacing w:before="0" w:beforeAutospacing="0" w:after="0" w:afterAutospacing="0"/>
        <w:ind w:right="28" w:firstLine="630"/>
        <w:contextualSpacing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我局切实把政府信息公开工作落实到实处，在推进政府信息公开制度的过程中，严格按照《条例》要求，受理、审查、处理、答复开展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政府信息</w:t>
      </w:r>
      <w:r>
        <w:rPr>
          <w:rFonts w:hint="eastAsia" w:ascii="仿宋_GB2312" w:eastAsia="仿宋_GB2312"/>
          <w:color w:val="000000"/>
          <w:sz w:val="32"/>
          <w:szCs w:val="32"/>
        </w:rPr>
        <w:t>信息公开工作，对不予公开的政府信息及时登记上报。严格依法行政，强化对行政权利运行的监督。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numPr>
          <w:ilvl w:val="0"/>
          <w:numId w:val="1"/>
        </w:numPr>
        <w:ind w:firstLine="628" w:firstLineChars="200"/>
        <w:contextualSpacing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宋体"/>
          <w:szCs w:val="32"/>
        </w:rPr>
        <w:t>工作中存在的困难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482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2019年度，我局政府信息公开工作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zh-CN" w:eastAsia="zh-CN" w:bidi="ar-SA"/>
        </w:rPr>
        <w:t>虽收到了一定的成效，但也存在着一些问题，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主要存在以下问题和不足：一是单位信息量不够充实；二是规章制度体系还有待进一步完善；三是对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 w:bidi="ar-SA"/>
        </w:rPr>
        <w:t>政府信息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信息公开的认识不够深入，要求把握不细致。</w:t>
      </w:r>
    </w:p>
    <w:p>
      <w:pPr>
        <w:numPr>
          <w:ilvl w:val="0"/>
          <w:numId w:val="1"/>
        </w:numPr>
        <w:ind w:firstLine="628" w:firstLineChars="200"/>
        <w:contextualSpacing/>
        <w:rPr>
          <w:rFonts w:hint="eastAsia" w:ascii="黑体" w:hAnsi="宋体" w:eastAsia="黑体" w:cs="宋体"/>
          <w:szCs w:val="32"/>
        </w:rPr>
      </w:pPr>
      <w:r>
        <w:rPr>
          <w:rFonts w:hint="eastAsia" w:ascii="黑体" w:hAnsi="宋体" w:eastAsia="黑体" w:cs="宋体"/>
          <w:szCs w:val="32"/>
        </w:rPr>
        <w:t>20</w:t>
      </w:r>
      <w:r>
        <w:rPr>
          <w:rFonts w:hint="eastAsia" w:ascii="黑体" w:hAnsi="宋体" w:eastAsia="黑体" w:cs="宋体"/>
          <w:szCs w:val="32"/>
          <w:lang w:val="en-US" w:eastAsia="zh-CN"/>
        </w:rPr>
        <w:t>20</w:t>
      </w:r>
      <w:r>
        <w:rPr>
          <w:rFonts w:hint="eastAsia" w:ascii="黑体" w:hAnsi="宋体" w:eastAsia="黑体" w:cs="宋体"/>
          <w:szCs w:val="32"/>
        </w:rPr>
        <w:t>年工作打算</w:t>
      </w:r>
    </w:p>
    <w:p>
      <w:pPr>
        <w:pStyle w:val="4"/>
        <w:adjustRightInd w:val="0"/>
        <w:spacing w:before="0" w:beforeAutospacing="0" w:after="0" w:afterAutospacing="0"/>
        <w:ind w:right="28" w:firstLine="630"/>
        <w:contextualSpacing/>
      </w:pPr>
      <w:r>
        <w:rPr>
          <w:rFonts w:hint="eastAsia" w:ascii="仿宋_GB2312" w:eastAsia="仿宋_GB2312"/>
          <w:color w:val="000000"/>
          <w:sz w:val="32"/>
          <w:szCs w:val="32"/>
        </w:rPr>
        <w:t>下一步，我局将着力加强薄弱环节的建设，积极推进政府信息公开工作向深度发展，进一步加强对政府信息公开各类渠道的维护和保密机制，提高机关网络信息工作的运行效率。对市民关心的热点、重点问题，合理发布相关信息，</w:t>
      </w:r>
      <w:r>
        <w:rPr>
          <w:rFonts w:hint="default" w:ascii="仿宋_GB2312" w:eastAsia="仿宋_GB2312"/>
          <w:color w:val="000000"/>
          <w:sz w:val="32"/>
          <w:szCs w:val="32"/>
          <w:lang w:val="zh-CN"/>
        </w:rPr>
        <w:t>力争在规范化、制度化、程序化等方面取得新进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展</w:t>
      </w:r>
      <w:r>
        <w:rPr>
          <w:rFonts w:hint="default" w:ascii="仿宋_GB2312" w:eastAsia="仿宋_GB2312"/>
          <w:color w:val="000000"/>
          <w:sz w:val="32"/>
          <w:szCs w:val="32"/>
          <w:lang w:val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不断提高我局政府信息的时效性和政府信息公开工作的水平和质量，</w:t>
      </w:r>
      <w:r>
        <w:rPr>
          <w:rFonts w:hint="default" w:ascii="仿宋_GB2312" w:eastAsia="仿宋_GB2312"/>
          <w:color w:val="000000"/>
          <w:sz w:val="32"/>
          <w:szCs w:val="32"/>
          <w:lang w:val="zh-CN"/>
        </w:rPr>
        <w:t>更好的服务于党政和群众的信息公开需求，使电子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政府信息</w:t>
      </w:r>
      <w:r>
        <w:rPr>
          <w:rFonts w:hint="default" w:ascii="仿宋_GB2312" w:eastAsia="仿宋_GB2312"/>
          <w:color w:val="000000"/>
          <w:sz w:val="32"/>
          <w:szCs w:val="32"/>
          <w:lang w:val="zh-CN"/>
        </w:rPr>
        <w:t>信息公开工作再上一个新的台阶。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418" w:left="1701" w:header="851" w:footer="1361" w:gutter="0"/>
      <w:cols w:space="720" w:num="1"/>
      <w:titlePg/>
      <w:docGrid w:type="linesAndChars" w:linePitch="59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140" w:firstLineChars="50"/>
      <w:jc w:val="right"/>
      <w:rPr>
        <w:rStyle w:val="7"/>
        <w:rFonts w:ascii="仿宋_GB2312"/>
        <w:sz w:val="28"/>
      </w:rPr>
    </w:pPr>
    <w:r>
      <w:rPr>
        <w:rStyle w:val="7"/>
        <w:rFonts w:hint="eastAsia"/>
        <w:kern w:val="0"/>
        <w:sz w:val="28"/>
      </w:rPr>
      <w:t>—</w:t>
    </w:r>
    <w:r>
      <w:rPr>
        <w:rStyle w:val="7"/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rStyle w:val="7"/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rStyle w:val="7"/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rStyle w:val="7"/>
        <w:kern w:val="0"/>
        <w:sz w:val="28"/>
      </w:rPr>
      <w:t xml:space="preserve"> </w:t>
    </w:r>
    <w:r>
      <w:rPr>
        <w:rStyle w:val="7"/>
        <w:rFonts w:hint="eastAsia"/>
        <w:kern w:val="0"/>
        <w:sz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both"/>
      <w:rPr>
        <w:rStyle w:val="7"/>
        <w:rFonts w:ascii="仿宋_GB2312"/>
        <w:sz w:val="28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B361"/>
    <w:multiLevelType w:val="singleLevel"/>
    <w:tmpl w:val="48F7B36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DB1A02"/>
    <w:rsid w:val="21E70CFE"/>
    <w:rsid w:val="2AEE403A"/>
    <w:rsid w:val="31424F53"/>
    <w:rsid w:val="6A7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2020-01-02T02:52:00Z</dcterms:created>
  <dc:creator>小矫情</dc:creator>
  <cp:lastModifiedBy>小矫情</cp:lastModifiedBy>
  <dcterms:modified xsi:type="dcterms:W3CDTF">2020-02-14T08:29:12Z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