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contextualSpacing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太阳镇人民政府</w:t>
      </w:r>
      <w:r>
        <w:rPr>
          <w:rFonts w:hint="eastAsia" w:ascii="黑体" w:hAnsi="黑体" w:eastAsia="黑体" w:cs="黑体"/>
          <w:sz w:val="32"/>
          <w:szCs w:val="32"/>
        </w:rPr>
        <w:t>政务公开工作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报告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right="0"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40" w:lineRule="exact"/>
        <w:ind w:right="0"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根据《中华人民共和国政府信息公开条例》（以下简称《条例》）、《杭州市政府信息公开规定》（以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fill="FFFFFF"/>
        </w:rPr>
        <w:t>下简称《规定》），现向社会公布20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fill="FFFFFF"/>
        </w:rPr>
        <w:t>年度本级政府信息公开工作报告。本报告由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fill="FFFFFF"/>
          <w:lang w:eastAsia="zh-CN"/>
        </w:rPr>
        <w:t>总体情况，主动公开政府信息情况，收到和处理政府信息公开申请情况，政府信息公开行政复议、行政诉讼情况，存在的主要问题及改进情况，其他需要报告的事项六个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fill="FFFFFF"/>
        </w:rPr>
        <w:t>部分组成。报告所列数据统计期限自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20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年1月1日起至20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年12月31日止。本报告的电子版可在“浙江临安”政府信息公开平台（</w:t>
      </w:r>
      <w:r>
        <w:rPr>
          <w:rFonts w:hint="eastAsia" w:asciiTheme="majorEastAsia" w:hAnsiTheme="majorEastAsia" w:eastAsiaTheme="majorEastAsia" w:cstheme="majorEastAsia"/>
          <w:color w:val="0000FF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0000FF"/>
          <w:sz w:val="24"/>
          <w:szCs w:val="24"/>
          <w:u w:val="none"/>
          <w:shd w:val="clear" w:fill="FFFFFF"/>
        </w:rPr>
        <w:instrText xml:space="preserve"> HYPERLINK "http://www.linan.gov.cn/" </w:instrText>
      </w:r>
      <w:r>
        <w:rPr>
          <w:rFonts w:hint="eastAsia" w:asciiTheme="majorEastAsia" w:hAnsiTheme="majorEastAsia" w:eastAsiaTheme="majorEastAsia" w:cstheme="majorEastAsia"/>
          <w:color w:val="0000FF"/>
          <w:sz w:val="24"/>
          <w:szCs w:val="24"/>
          <w:u w:val="none"/>
          <w:shd w:val="clear" w:fill="FFFFFF"/>
        </w:rPr>
        <w:fldChar w:fldCharType="separate"/>
      </w:r>
      <w:r>
        <w:rPr>
          <w:rStyle w:val="9"/>
          <w:rFonts w:hint="eastAsia" w:asciiTheme="majorEastAsia" w:hAnsiTheme="majorEastAsia" w:eastAsiaTheme="majorEastAsia" w:cstheme="majorEastAsia"/>
          <w:color w:val="0000FF"/>
          <w:sz w:val="24"/>
          <w:szCs w:val="24"/>
          <w:u w:val="none"/>
          <w:shd w:val="clear" w:fill="FFFFFF"/>
        </w:rPr>
        <w:t>www.linan.gov.cn</w:t>
      </w:r>
      <w:r>
        <w:rPr>
          <w:rFonts w:hint="eastAsia" w:asciiTheme="majorEastAsia" w:hAnsiTheme="majorEastAsia" w:eastAsiaTheme="majorEastAsia" w:cstheme="majorEastAsia"/>
          <w:color w:val="0000FF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）下载。如对本报告有任何疑问，请与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  <w:lang w:eastAsia="zh-CN"/>
        </w:rPr>
        <w:t>太阳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镇党政办联系（地址：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  <w:lang w:eastAsia="zh-CN"/>
        </w:rPr>
        <w:t>太阳镇太阳大街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  <w:lang w:val="en-US" w:eastAsia="zh-CN"/>
        </w:rPr>
        <w:t>161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号；邮编：31131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；电话：0571-63831009；传真：0571-63832158；电子邮箱：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  <w:lang w:val="en-US" w:eastAsia="zh-CN"/>
        </w:rPr>
        <w:t>hzlatyzzf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@163.com）。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480"/>
        <w:textAlignment w:val="auto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24"/>
          <w:szCs w:val="24"/>
        </w:rPr>
        <w:t>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>2021年，我镇对本年度公开的政府信息进行了认真的梳理和编目，截至12月31日，新增主动公开政府信息70余条。在“临安太阳”官方微信公众号发文457条，其中原创189条。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48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（一）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主动公开政府信息情况。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20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年，我镇按照主动公开信息规定的范围，由党政办负责把关，对信息内容的真实性、实效性进行全面审核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按要求发布或更新信息。实施政务公开工作以来，未出现影响或者可能影响社会稳定、扰乱社会管理秩序的虚假或者不完整的信息。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40" w:lineRule="exact"/>
        <w:ind w:leftChars="0" w:right="0" w:rightChars="0" w:firstLine="482" w:firstLineChars="200"/>
        <w:jc w:val="left"/>
        <w:textAlignment w:val="auto"/>
        <w:rPr>
          <w:rStyle w:val="6"/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</w:pPr>
      <w:r>
        <w:rPr>
          <w:rStyle w:val="6"/>
          <w:rFonts w:hint="eastAsia" w:asciiTheme="majorEastAsia" w:hAnsiTheme="majorEastAsia" w:eastAsiaTheme="majorEastAsia" w:cstheme="majorEastAsia"/>
          <w:sz w:val="24"/>
          <w:szCs w:val="24"/>
          <w:shd w:val="clear" w:fill="FFFFFF"/>
          <w:lang w:eastAsia="zh-CN"/>
        </w:rPr>
        <w:t>（二）</w:t>
      </w:r>
      <w:r>
        <w:rPr>
          <w:rStyle w:val="6"/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依申请公开工作情况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40" w:lineRule="exact"/>
        <w:ind w:right="0" w:rightChars="0"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20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年，我镇未收到政务信息公开申请，未发生因政务信息公开申请行政复议、提起行政诉讼的情况。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40" w:lineRule="exact"/>
        <w:ind w:left="0" w:right="0" w:firstLine="48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6"/>
          <w:rFonts w:hint="eastAsia" w:asciiTheme="majorEastAsia" w:hAnsiTheme="majorEastAsia" w:eastAsiaTheme="majorEastAsia" w:cstheme="majorEastAsia"/>
          <w:sz w:val="24"/>
          <w:szCs w:val="24"/>
          <w:shd w:val="clear" w:fill="FFFFFF"/>
          <w:lang w:eastAsia="zh-CN"/>
        </w:rPr>
        <w:t>（三）</w:t>
      </w:r>
      <w:r>
        <w:rPr>
          <w:rStyle w:val="6"/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政府信息管理情况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40" w:lineRule="exact"/>
        <w:ind w:left="0" w:right="0"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color w:val="000000"/>
          <w:sz w:val="24"/>
          <w:szCs w:val="24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color w:val="000000"/>
          <w:sz w:val="24"/>
          <w:szCs w:val="24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 w:val="0"/>
          <w:color w:val="000000"/>
          <w:sz w:val="24"/>
          <w:szCs w:val="24"/>
        </w:rPr>
        <w:t>年我镇进一步科学规范政府信息公开分类，明确界定主动公开、依申请公开和免于公开政府信息范围，不断健全和完善政府信息公开指南目录，增强公开的实效性。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40" w:lineRule="exact"/>
        <w:ind w:left="0" w:right="0" w:firstLine="482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6"/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（四）平台建设情况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40" w:lineRule="exact"/>
        <w:ind w:left="0" w:right="0"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sz w:val="24"/>
          <w:szCs w:val="24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sz w:val="24"/>
          <w:szCs w:val="24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 w:val="0"/>
          <w:sz w:val="24"/>
          <w:szCs w:val="24"/>
        </w:rPr>
        <w:t>年我镇强化平台建设，持续推进电子政务建设和网上政务公开。做好浙江政务服务网政府用户平台的管理维护，内容涵盖镇街动态、组织机构、法规文件、财政信息、人事信息、公告公示等政务信息资源。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482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6"/>
          <w:rFonts w:hint="eastAsia" w:asciiTheme="majorEastAsia" w:hAnsiTheme="majorEastAsia" w:eastAsiaTheme="majorEastAsia" w:cstheme="majorEastAsia"/>
          <w:kern w:val="0"/>
          <w:sz w:val="24"/>
          <w:szCs w:val="24"/>
          <w:shd w:val="clear" w:fill="FFFFFF"/>
          <w:lang w:val="en-US" w:eastAsia="zh-CN" w:bidi="ar"/>
        </w:rPr>
        <w:t>（五）主动回应社会关切情况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本年度是太阳镇大力推进城镇发展的一年，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村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党建联盟、高标准农田建设项目、四好农村路、污水二厂建设、疫情防控等工作的开展，让社会关切政府工作数量有所提升。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40" w:lineRule="exact"/>
        <w:ind w:left="0" w:right="0" w:firstLine="482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6"/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（</w:t>
      </w:r>
      <w:r>
        <w:rPr>
          <w:rStyle w:val="6"/>
          <w:rFonts w:hint="eastAsia" w:asciiTheme="majorEastAsia" w:hAnsiTheme="majorEastAsia" w:eastAsiaTheme="majorEastAsia" w:cstheme="majorEastAsia"/>
          <w:sz w:val="24"/>
          <w:szCs w:val="24"/>
          <w:shd w:val="clear" w:fill="FFFFFF"/>
          <w:lang w:eastAsia="zh-CN"/>
        </w:rPr>
        <w:t>六</w:t>
      </w:r>
      <w:r>
        <w:rPr>
          <w:rStyle w:val="6"/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）监督保障情况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40" w:lineRule="exact"/>
        <w:ind w:left="0" w:right="0"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建立健全政务公开协调机制，协调处理全镇政务公开重大问题，部署推进工作。加强经费保障，对政府受理的申请事项疑难复杂、易引起安全稳定等问题的信息公开申请件，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  <w:lang w:eastAsia="zh-CN"/>
        </w:rPr>
        <w:t>请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律师进行前置法律审查。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40" w:lineRule="exact"/>
        <w:ind w:left="0" w:right="0"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480" w:firstLineChars="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主动公开政府信息情况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80" w:leftChars="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</w:p>
    <w:tbl>
      <w:tblPr>
        <w:tblStyle w:val="4"/>
        <w:tblW w:w="87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6"/>
        <w:gridCol w:w="1989"/>
        <w:gridCol w:w="2126"/>
        <w:gridCol w:w="1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9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tLeast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</w:p>
    <w:p>
      <w:pPr>
        <w:widowControl/>
        <w:numPr>
          <w:ilvl w:val="0"/>
          <w:numId w:val="1"/>
        </w:numPr>
        <w:spacing w:line="432" w:lineRule="atLeast"/>
        <w:ind w:left="0" w:leftChars="0" w:firstLine="480" w:firstLineChars="0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收到和处理政府信息公开申请情况</w:t>
      </w:r>
    </w:p>
    <w:p>
      <w:pPr>
        <w:widowControl/>
        <w:numPr>
          <w:ilvl w:val="0"/>
          <w:numId w:val="0"/>
        </w:numPr>
        <w:spacing w:line="432" w:lineRule="atLeast"/>
        <w:ind w:left="480" w:leftChars="0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</w:p>
    <w:tbl>
      <w:tblPr>
        <w:tblStyle w:val="4"/>
        <w:tblW w:w="874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948"/>
        <w:gridCol w:w="2730"/>
        <w:gridCol w:w="697"/>
        <w:gridCol w:w="618"/>
        <w:gridCol w:w="567"/>
        <w:gridCol w:w="571"/>
        <w:gridCol w:w="583"/>
        <w:gridCol w:w="585"/>
        <w:gridCol w:w="6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29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92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5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5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tLeast"/>
        <w:ind w:left="480" w:leftChars="0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</w:p>
    <w:p>
      <w:pPr>
        <w:widowControl/>
        <w:numPr>
          <w:ilvl w:val="0"/>
          <w:numId w:val="1"/>
        </w:numPr>
        <w:spacing w:line="432" w:lineRule="atLeast"/>
        <w:ind w:left="0" w:leftChars="0" w:firstLine="480" w:firstLineChars="0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政府信息公开行政复议、行政诉讼情况</w:t>
      </w:r>
    </w:p>
    <w:p>
      <w:pPr>
        <w:widowControl/>
        <w:numPr>
          <w:ilvl w:val="0"/>
          <w:numId w:val="0"/>
        </w:numPr>
        <w:spacing w:line="432" w:lineRule="atLeast"/>
        <w:ind w:left="480" w:leftChars="0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</w:p>
    <w:tbl>
      <w:tblPr>
        <w:tblStyle w:val="4"/>
        <w:tblpPr w:leftFromText="180" w:rightFromText="180" w:vertAnchor="text" w:horzAnchor="page" w:tblpX="1617" w:tblpY="306"/>
        <w:tblOverlap w:val="never"/>
        <w:tblW w:w="885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567"/>
        <w:gridCol w:w="617"/>
        <w:gridCol w:w="567"/>
        <w:gridCol w:w="503"/>
        <w:gridCol w:w="642"/>
        <w:gridCol w:w="642"/>
        <w:gridCol w:w="643"/>
        <w:gridCol w:w="643"/>
        <w:gridCol w:w="469"/>
        <w:gridCol w:w="643"/>
        <w:gridCol w:w="643"/>
        <w:gridCol w:w="643"/>
        <w:gridCol w:w="643"/>
        <w:gridCol w:w="4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8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5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0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9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tLeast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宋体" w:hAnsi="宋体" w:eastAsia="宋体" w:cs="宋体"/>
          <w:b w:val="0"/>
          <w:bCs w:val="0"/>
          <w:color w:val="333333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lang w:val="en-US" w:eastAsia="zh-CN"/>
        </w:rPr>
        <w:t xml:space="preserve">  一是信息公开不够及时。根据规定，行政机关应当自该政府信息形成或者变更之日起20个工作日内予以公开，但存在信息补录的情况。二是《条例》学习不到位。《中华人民共和国政府信息公开条例》发布以来，相关文件学习不够深入。三是平台维护不专业。镇街工作繁琐，会出现应接不暇的情况，工作人员的能力水平有限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其他需要报告的事项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本年度无收取信息处理费情况</w:t>
      </w:r>
      <w:r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  <w:t>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E22A47"/>
    <w:multiLevelType w:val="singleLevel"/>
    <w:tmpl w:val="FDE22A4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91508F3"/>
    <w:multiLevelType w:val="singleLevel"/>
    <w:tmpl w:val="191508F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AE5029F"/>
    <w:multiLevelType w:val="singleLevel"/>
    <w:tmpl w:val="4AE502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61512"/>
    <w:rsid w:val="01650BB4"/>
    <w:rsid w:val="05AD49C6"/>
    <w:rsid w:val="07A4229A"/>
    <w:rsid w:val="07ED45A8"/>
    <w:rsid w:val="095E6D84"/>
    <w:rsid w:val="0B543376"/>
    <w:rsid w:val="0F7235FE"/>
    <w:rsid w:val="100510C2"/>
    <w:rsid w:val="157970C3"/>
    <w:rsid w:val="19361512"/>
    <w:rsid w:val="1C4C490D"/>
    <w:rsid w:val="22E31DC1"/>
    <w:rsid w:val="236B2DBD"/>
    <w:rsid w:val="24315B35"/>
    <w:rsid w:val="245D0CFB"/>
    <w:rsid w:val="2761505E"/>
    <w:rsid w:val="29056BF8"/>
    <w:rsid w:val="2DC8029C"/>
    <w:rsid w:val="30A72D16"/>
    <w:rsid w:val="39C03507"/>
    <w:rsid w:val="3E3E59BD"/>
    <w:rsid w:val="41E50066"/>
    <w:rsid w:val="4416656F"/>
    <w:rsid w:val="4A157EF8"/>
    <w:rsid w:val="4EE40DFC"/>
    <w:rsid w:val="50584660"/>
    <w:rsid w:val="509058E2"/>
    <w:rsid w:val="51D97BB2"/>
    <w:rsid w:val="524A7A5B"/>
    <w:rsid w:val="58542D09"/>
    <w:rsid w:val="62B47738"/>
    <w:rsid w:val="64B530C1"/>
    <w:rsid w:val="652321BE"/>
    <w:rsid w:val="65250D8A"/>
    <w:rsid w:val="652E1F06"/>
    <w:rsid w:val="65D1768A"/>
    <w:rsid w:val="6E7F4EB5"/>
    <w:rsid w:val="6EE10367"/>
    <w:rsid w:val="71712B24"/>
    <w:rsid w:val="72915223"/>
    <w:rsid w:val="73677BF2"/>
    <w:rsid w:val="74E82DDE"/>
    <w:rsid w:val="759C7DFD"/>
    <w:rsid w:val="762763E5"/>
    <w:rsid w:val="771741BE"/>
    <w:rsid w:val="7BA33CAA"/>
    <w:rsid w:val="7CC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0" w:after="0" w:afterAutospacing="0" w:line="42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character" w:customStyle="1" w:styleId="10">
    <w:name w:val="bmgk_topic"/>
    <w:basedOn w:val="5"/>
    <w:qFormat/>
    <w:uiPriority w:val="0"/>
    <w:rPr>
      <w:b/>
      <w:sz w:val="24"/>
      <w:szCs w:val="24"/>
    </w:rPr>
  </w:style>
  <w:style w:type="character" w:customStyle="1" w:styleId="11">
    <w:name w:val="doc_title"/>
    <w:basedOn w:val="5"/>
    <w:qFormat/>
    <w:uiPriority w:val="0"/>
    <w:rPr>
      <w:rFonts w:ascii="方正小标宋简体" w:hAnsi="方正小标宋简体" w:eastAsia="方正小标宋简体" w:cs="方正小标宋简体"/>
      <w:b/>
      <w:sz w:val="42"/>
      <w:szCs w:val="42"/>
    </w:rPr>
  </w:style>
  <w:style w:type="character" w:customStyle="1" w:styleId="12">
    <w:name w:val="sub_tab_span3"/>
    <w:basedOn w:val="5"/>
    <w:qFormat/>
    <w:uiPriority w:val="0"/>
  </w:style>
  <w:style w:type="character" w:customStyle="1" w:styleId="13">
    <w:name w:val="right_title2"/>
    <w:basedOn w:val="5"/>
    <w:qFormat/>
    <w:uiPriority w:val="0"/>
    <w:rPr>
      <w:rFonts w:ascii="微软雅黑" w:hAnsi="微软雅黑" w:eastAsia="微软雅黑" w:cs="微软雅黑"/>
      <w:b/>
      <w:color w:val="41AC6E"/>
      <w:sz w:val="24"/>
      <w:szCs w:val="24"/>
    </w:rPr>
  </w:style>
  <w:style w:type="character" w:customStyle="1" w:styleId="14">
    <w:name w:val="right_title"/>
    <w:basedOn w:val="5"/>
    <w:qFormat/>
    <w:uiPriority w:val="0"/>
  </w:style>
  <w:style w:type="character" w:customStyle="1" w:styleId="15">
    <w:name w:val="xxjs"/>
    <w:basedOn w:val="5"/>
    <w:qFormat/>
    <w:uiPriority w:val="0"/>
    <w:rPr>
      <w:sz w:val="18"/>
      <w:szCs w:val="18"/>
    </w:rPr>
  </w:style>
  <w:style w:type="character" w:customStyle="1" w:styleId="16">
    <w:name w:val="anhao"/>
    <w:basedOn w:val="5"/>
    <w:qFormat/>
    <w:uiPriority w:val="0"/>
  </w:style>
  <w:style w:type="character" w:customStyle="1" w:styleId="17">
    <w:name w:val="xxgkform_box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18">
    <w:name w:val="left_title"/>
    <w:basedOn w:val="5"/>
    <w:qFormat/>
    <w:uiPriority w:val="0"/>
    <w:rPr>
      <w:rFonts w:hint="eastAsia" w:ascii="微软雅黑" w:hAnsi="微软雅黑" w:eastAsia="微软雅黑" w:cs="微软雅黑"/>
    </w:rPr>
  </w:style>
  <w:style w:type="character" w:customStyle="1" w:styleId="19">
    <w:name w:val="sub_tab_span2"/>
    <w:basedOn w:val="5"/>
    <w:qFormat/>
    <w:uiPriority w:val="0"/>
  </w:style>
  <w:style w:type="character" w:customStyle="1" w:styleId="20">
    <w:name w:val="sub_tab_span1"/>
    <w:basedOn w:val="5"/>
    <w:qFormat/>
    <w:uiPriority w:val="0"/>
  </w:style>
  <w:style w:type="character" w:customStyle="1" w:styleId="21">
    <w:name w:val="sub_tab_span4"/>
    <w:basedOn w:val="5"/>
    <w:qFormat/>
    <w:uiPriority w:val="0"/>
  </w:style>
  <w:style w:type="character" w:customStyle="1" w:styleId="22">
    <w:name w:val="event"/>
    <w:basedOn w:val="5"/>
    <w:qFormat/>
    <w:uiPriority w:val="0"/>
  </w:style>
  <w:style w:type="character" w:customStyle="1" w:styleId="23">
    <w:name w:val="time"/>
    <w:basedOn w:val="5"/>
    <w:qFormat/>
    <w:uiPriority w:val="0"/>
  </w:style>
  <w:style w:type="character" w:customStyle="1" w:styleId="24">
    <w:name w:val="xxmc"/>
    <w:basedOn w:val="5"/>
    <w:qFormat/>
    <w:uiPriority w:val="0"/>
    <w:rPr>
      <w:b/>
    </w:rPr>
  </w:style>
  <w:style w:type="character" w:customStyle="1" w:styleId="25">
    <w:name w:val="djcs"/>
    <w:basedOn w:val="5"/>
    <w:qFormat/>
    <w:uiPriority w:val="0"/>
    <w:rPr>
      <w:b/>
    </w:rPr>
  </w:style>
  <w:style w:type="character" w:customStyle="1" w:styleId="26">
    <w:name w:val="left"/>
    <w:basedOn w:val="5"/>
    <w:qFormat/>
    <w:uiPriority w:val="0"/>
  </w:style>
  <w:style w:type="character" w:customStyle="1" w:styleId="27">
    <w:name w:val="right"/>
    <w:basedOn w:val="5"/>
    <w:qFormat/>
    <w:uiPriority w:val="0"/>
  </w:style>
  <w:style w:type="character" w:customStyle="1" w:styleId="28">
    <w:name w:val="anyou"/>
    <w:basedOn w:val="5"/>
    <w:qFormat/>
    <w:uiPriority w:val="0"/>
  </w:style>
  <w:style w:type="character" w:customStyle="1" w:styleId="29">
    <w:name w:val="shengqr"/>
    <w:basedOn w:val="5"/>
    <w:qFormat/>
    <w:uiPriority w:val="0"/>
  </w:style>
  <w:style w:type="character" w:customStyle="1" w:styleId="30">
    <w:name w:val="beisqr"/>
    <w:basedOn w:val="5"/>
    <w:qFormat/>
    <w:uiPriority w:val="0"/>
  </w:style>
  <w:style w:type="character" w:customStyle="1" w:styleId="31">
    <w:name w:val="disr"/>
    <w:basedOn w:val="5"/>
    <w:qFormat/>
    <w:uiPriority w:val="0"/>
  </w:style>
  <w:style w:type="character" w:customStyle="1" w:styleId="32">
    <w:name w:val="jielun"/>
    <w:basedOn w:val="5"/>
    <w:qFormat/>
    <w:uiPriority w:val="0"/>
  </w:style>
  <w:style w:type="character" w:customStyle="1" w:styleId="33">
    <w:name w:val="riqi"/>
    <w:basedOn w:val="5"/>
    <w:qFormat/>
    <w:uiPriority w:val="0"/>
  </w:style>
  <w:style w:type="character" w:customStyle="1" w:styleId="34">
    <w:name w:val="leibie"/>
    <w:basedOn w:val="5"/>
    <w:qFormat/>
    <w:uiPriority w:val="0"/>
  </w:style>
  <w:style w:type="character" w:customStyle="1" w:styleId="35">
    <w:name w:val="fontw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2021-01-24T08:18:00Z</dcterms:created>
  <dc:creator>Administrator</dc:creator>
  <cp:lastModifiedBy>Administrator</cp:lastModifiedBy>
  <dcterms:modified xsi:type="dcterms:W3CDTF">2022-02-15T08:42:41Z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1B66655FED104197A672E2D2B91A41E6</vt:lpwstr>
  </property>
</Properties>
</file>