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655C" w:rsidRDefault="00F41524">
      <w:pPr>
        <w:widowControl/>
        <w:shd w:val="clear" w:color="auto" w:fill="FFFFFF"/>
        <w:spacing w:line="540" w:lineRule="exact"/>
        <w:jc w:val="left"/>
        <w:rPr>
          <w:rFonts w:ascii="仿宋_GB2312" w:eastAsia="仿宋_GB2312" w:hAnsi="宋体" w:cs="宋体"/>
          <w:kern w:val="0"/>
          <w:sz w:val="32"/>
          <w:szCs w:val="32"/>
        </w:rPr>
      </w:pPr>
      <w:r>
        <w:rPr>
          <w:rFonts w:ascii="仿宋_GB2312" w:eastAsia="仿宋_GB2312" w:hAnsi="宋体" w:cs="宋体" w:hint="eastAsia"/>
          <w:kern w:val="0"/>
          <w:sz w:val="32"/>
          <w:szCs w:val="32"/>
        </w:rPr>
        <w:t>附件</w:t>
      </w:r>
      <w:r>
        <w:rPr>
          <w:rFonts w:ascii="仿宋_GB2312" w:eastAsia="仿宋_GB2312" w:hAnsi="宋体" w:cs="宋体" w:hint="eastAsia"/>
          <w:kern w:val="0"/>
          <w:sz w:val="32"/>
          <w:szCs w:val="32"/>
        </w:rPr>
        <w:t>2</w:t>
      </w:r>
      <w:r>
        <w:rPr>
          <w:rFonts w:ascii="仿宋_GB2312" w:eastAsia="仿宋_GB2312" w:hAnsi="宋体" w:cs="宋体" w:hint="eastAsia"/>
          <w:kern w:val="0"/>
          <w:sz w:val="32"/>
          <w:szCs w:val="32"/>
        </w:rPr>
        <w:t>：</w:t>
      </w:r>
    </w:p>
    <w:p w:rsidR="0065655C" w:rsidRDefault="00680A88">
      <w:pPr>
        <w:widowControl/>
        <w:spacing w:line="960" w:lineRule="auto"/>
        <w:jc w:val="center"/>
        <w:rPr>
          <w:rFonts w:ascii="仿宋_GB2312" w:eastAsia="仿宋_GB2312" w:hAnsi="黑体"/>
          <w:b/>
          <w:bCs/>
          <w:color w:val="000000"/>
          <w:sz w:val="36"/>
          <w:szCs w:val="30"/>
        </w:rPr>
      </w:pPr>
      <w:r>
        <w:rPr>
          <w:rFonts w:ascii="仿宋_GB2312" w:eastAsia="仿宋_GB2312" w:hAnsi="黑体" w:hint="eastAsia"/>
          <w:b/>
          <w:bCs/>
          <w:color w:val="000000"/>
          <w:sz w:val="36"/>
          <w:szCs w:val="30"/>
        </w:rPr>
        <w:t>临安区首届虚拟机器人—</w:t>
      </w:r>
      <w:r w:rsidR="00F41524">
        <w:rPr>
          <w:rFonts w:ascii="仿宋_GB2312" w:eastAsia="仿宋_GB2312" w:hAnsi="黑体" w:hint="eastAsia"/>
          <w:b/>
          <w:bCs/>
          <w:color w:val="000000"/>
          <w:sz w:val="36"/>
          <w:szCs w:val="30"/>
        </w:rPr>
        <w:t>无人驾驶技能竞赛规则</w:t>
      </w:r>
    </w:p>
    <w:p w:rsidR="0065655C" w:rsidRDefault="00F41524" w:rsidP="00B96C51">
      <w:pPr>
        <w:ind w:firstLineChars="200" w:firstLine="643"/>
        <w:rPr>
          <w:rFonts w:ascii="黑体" w:eastAsia="黑体"/>
          <w:b/>
          <w:sz w:val="32"/>
          <w:szCs w:val="27"/>
        </w:rPr>
      </w:pPr>
      <w:r>
        <w:rPr>
          <w:rFonts w:ascii="黑体" w:eastAsia="黑体" w:hint="eastAsia"/>
          <w:b/>
          <w:sz w:val="32"/>
          <w:szCs w:val="27"/>
        </w:rPr>
        <w:t>一、任务</w:t>
      </w:r>
      <w:bookmarkStart w:id="0" w:name="_GoBack"/>
      <w:bookmarkEnd w:id="0"/>
    </w:p>
    <w:p w:rsidR="0065655C" w:rsidRDefault="00F41524">
      <w:pPr>
        <w:spacing w:line="440" w:lineRule="exact"/>
        <w:ind w:firstLineChars="200" w:firstLine="560"/>
        <w:rPr>
          <w:rFonts w:ascii="仿宋_GB2312" w:eastAsia="仿宋_GB2312" w:hAnsiTheme="minorEastAsia"/>
          <w:sz w:val="28"/>
          <w:szCs w:val="27"/>
        </w:rPr>
      </w:pPr>
      <w:r>
        <w:rPr>
          <w:rFonts w:ascii="仿宋_GB2312" w:eastAsia="仿宋_GB2312" w:hAnsiTheme="minorEastAsia" w:hint="eastAsia"/>
          <w:color w:val="000000"/>
          <w:sz w:val="28"/>
          <w:szCs w:val="27"/>
        </w:rPr>
        <w:t>在虚拟的城市环境中，设计一个机器人并模拟实现各类无人驾驶交通行为。任务要求机器人在规定的时间内从起点出发</w:t>
      </w:r>
      <w:r>
        <w:rPr>
          <w:rFonts w:ascii="仿宋_GB2312" w:eastAsia="仿宋_GB2312" w:hAnsiTheme="minorEastAsia" w:hint="eastAsia"/>
          <w:sz w:val="28"/>
          <w:szCs w:val="27"/>
        </w:rPr>
        <w:t>，全程无人工干预自主运行完成各类安全行车和技能挑战动作并抵达终点。</w:t>
      </w:r>
    </w:p>
    <w:p w:rsidR="0065655C" w:rsidRDefault="00F41524">
      <w:pPr>
        <w:spacing w:line="440" w:lineRule="exact"/>
        <w:ind w:firstLineChars="200" w:firstLine="560"/>
        <w:rPr>
          <w:rFonts w:ascii="仿宋_GB2312" w:eastAsia="仿宋_GB2312" w:hAnsiTheme="minorEastAsia"/>
          <w:color w:val="000000"/>
          <w:sz w:val="28"/>
          <w:szCs w:val="27"/>
        </w:rPr>
      </w:pPr>
      <w:r>
        <w:rPr>
          <w:rFonts w:ascii="仿宋_GB2312" w:eastAsia="仿宋_GB2312" w:hAnsiTheme="minorEastAsia" w:hint="eastAsia"/>
          <w:color w:val="000000"/>
          <w:sz w:val="28"/>
          <w:szCs w:val="27"/>
        </w:rPr>
        <w:t>在竞赛中，参赛选手除了需要掌握机器人相关知识和技能的综合运用，还需考虑在约定的无人驾驶交通规则下，面对一个具有较高前瞻性和复杂度的综合性任务</w:t>
      </w:r>
      <w:r>
        <w:rPr>
          <w:rFonts w:ascii="仿宋_GB2312" w:eastAsia="仿宋_GB2312" w:hAnsiTheme="minorEastAsia" w:hint="eastAsia"/>
          <w:color w:val="000000"/>
          <w:sz w:val="28"/>
          <w:szCs w:val="27"/>
        </w:rPr>
        <w:t>,</w:t>
      </w:r>
      <w:r>
        <w:rPr>
          <w:rFonts w:ascii="仿宋_GB2312" w:eastAsia="仿宋_GB2312" w:hAnsiTheme="minorEastAsia" w:hint="eastAsia"/>
          <w:color w:val="000000"/>
          <w:sz w:val="28"/>
          <w:szCs w:val="27"/>
        </w:rPr>
        <w:t>如何在有限时间内设计合理高效的问题解决方案。</w:t>
      </w:r>
    </w:p>
    <w:p w:rsidR="0065655C" w:rsidRDefault="00F41524" w:rsidP="00B96C51">
      <w:pPr>
        <w:ind w:firstLineChars="200" w:firstLine="643"/>
        <w:rPr>
          <w:rFonts w:ascii="黑体" w:eastAsia="黑体"/>
          <w:b/>
          <w:sz w:val="32"/>
          <w:szCs w:val="27"/>
        </w:rPr>
      </w:pPr>
      <w:r>
        <w:rPr>
          <w:rFonts w:ascii="黑体" w:eastAsia="黑体" w:hint="eastAsia"/>
          <w:b/>
          <w:sz w:val="32"/>
          <w:szCs w:val="27"/>
        </w:rPr>
        <w:t>二、</w:t>
      </w:r>
      <w:r>
        <w:rPr>
          <w:rFonts w:ascii="黑体" w:eastAsia="黑体" w:hint="eastAsia"/>
          <w:b/>
          <w:sz w:val="32"/>
          <w:szCs w:val="27"/>
        </w:rPr>
        <w:t>竞赛场景</w:t>
      </w:r>
    </w:p>
    <w:p w:rsidR="0065655C" w:rsidRDefault="00F41524">
      <w:pPr>
        <w:spacing w:line="440" w:lineRule="exact"/>
        <w:ind w:firstLineChars="200" w:firstLine="560"/>
        <w:rPr>
          <w:rFonts w:ascii="仿宋_GB2312" w:eastAsia="仿宋_GB2312" w:hAnsiTheme="minorEastAsia"/>
          <w:color w:val="000000"/>
          <w:sz w:val="28"/>
          <w:szCs w:val="27"/>
        </w:rPr>
      </w:pPr>
      <w:r>
        <w:rPr>
          <w:rFonts w:ascii="仿宋_GB2312" w:eastAsia="仿宋_GB2312" w:hAnsiTheme="minorEastAsia" w:hint="eastAsia"/>
          <w:color w:val="000000"/>
          <w:sz w:val="28"/>
          <w:szCs w:val="27"/>
        </w:rPr>
        <w:t>在竞赛场景中的城市</w:t>
      </w:r>
      <w:r>
        <w:rPr>
          <w:rFonts w:ascii="仿宋_GB2312" w:eastAsia="仿宋_GB2312" w:hAnsiTheme="minorEastAsia" w:hint="eastAsia"/>
          <w:b/>
          <w:color w:val="000000"/>
          <w:sz w:val="28"/>
          <w:szCs w:val="27"/>
        </w:rPr>
        <w:t>道路由行车道、交叉路口、道路围栏、模拟人、车、道路标线、路面干扰物等</w:t>
      </w:r>
      <w:r>
        <w:rPr>
          <w:rFonts w:ascii="仿宋_GB2312" w:eastAsia="仿宋_GB2312" w:hAnsiTheme="minorEastAsia" w:hint="eastAsia"/>
          <w:color w:val="000000"/>
          <w:sz w:val="28"/>
          <w:szCs w:val="27"/>
        </w:rPr>
        <w:t>各种模拟元素构成。</w:t>
      </w:r>
    </w:p>
    <w:p w:rsidR="0065655C" w:rsidRDefault="00F41524">
      <w:pPr>
        <w:spacing w:line="440" w:lineRule="exact"/>
        <w:ind w:firstLineChars="200" w:firstLine="560"/>
        <w:rPr>
          <w:rFonts w:ascii="仿宋_GB2312" w:eastAsia="仿宋_GB2312" w:hAnsiTheme="minorEastAsia"/>
          <w:color w:val="000000"/>
          <w:sz w:val="28"/>
          <w:szCs w:val="27"/>
        </w:rPr>
      </w:pPr>
      <w:r>
        <w:rPr>
          <w:rFonts w:ascii="仿宋_GB2312" w:eastAsia="仿宋_GB2312" w:hAnsiTheme="minorEastAsia" w:hint="eastAsia"/>
          <w:noProof/>
          <w:color w:val="000000"/>
          <w:sz w:val="28"/>
          <w:szCs w:val="27"/>
        </w:rPr>
        <w:drawing>
          <wp:anchor distT="0" distB="0" distL="114300" distR="114300" simplePos="0" relativeHeight="251662336" behindDoc="0" locked="0" layoutInCell="1" allowOverlap="1">
            <wp:simplePos x="0" y="0"/>
            <wp:positionH relativeFrom="page">
              <wp:posOffset>1071880</wp:posOffset>
            </wp:positionH>
            <wp:positionV relativeFrom="paragraph">
              <wp:posOffset>586740</wp:posOffset>
            </wp:positionV>
            <wp:extent cx="5546090" cy="2247900"/>
            <wp:effectExtent l="0" t="0" r="0" b="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546090" cy="2247900"/>
                    </a:xfrm>
                    <a:prstGeom prst="rect">
                      <a:avLst/>
                    </a:prstGeom>
                    <a:noFill/>
                    <a:ln>
                      <a:noFill/>
                    </a:ln>
                  </pic:spPr>
                </pic:pic>
              </a:graphicData>
            </a:graphic>
          </wp:anchor>
        </w:drawing>
      </w:r>
      <w:r>
        <w:rPr>
          <w:rFonts w:ascii="仿宋_GB2312" w:eastAsia="仿宋_GB2312" w:hAnsiTheme="minorEastAsia" w:hint="eastAsia"/>
          <w:noProof/>
          <w:color w:val="000000"/>
          <w:sz w:val="28"/>
          <w:szCs w:val="27"/>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2589530</wp:posOffset>
                </wp:positionV>
                <wp:extent cx="5276850" cy="198120"/>
                <wp:effectExtent l="0" t="2540" r="0" b="0"/>
                <wp:wrapNone/>
                <wp:docPr id="259"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0" cy="198120"/>
                        </a:xfrm>
                        <a:prstGeom prst="rect">
                          <a:avLst/>
                        </a:prstGeom>
                        <a:solidFill>
                          <a:srgbClr val="FFFFFF"/>
                        </a:solidFill>
                        <a:ln>
                          <a:noFill/>
                        </a:ln>
                      </wps:spPr>
                      <wps:txbx>
                        <w:txbxContent>
                          <w:p w:rsidR="0065655C" w:rsidRDefault="00F41524">
                            <w:pPr>
                              <w:pStyle w:val="a3"/>
                              <w:jc w:val="center"/>
                              <w:rPr>
                                <w:rFonts w:ascii="Times New Roman" w:eastAsia="宋体" w:hAnsi="Times New Roman"/>
                                <w:szCs w:val="24"/>
                              </w:rPr>
                            </w:pPr>
                            <w:r>
                              <w:rPr>
                                <w:rFonts w:hint="eastAsia"/>
                              </w:rPr>
                              <w:t>图</w:t>
                            </w:r>
                            <w:r>
                              <w:rPr>
                                <w:rFonts w:hint="eastAsia"/>
                              </w:rPr>
                              <w:t xml:space="preserve"> 1 </w:t>
                            </w:r>
                            <w:r>
                              <w:rPr>
                                <w:rFonts w:hint="eastAsia"/>
                              </w:rPr>
                              <w:t>街道组成</w:t>
                            </w:r>
                          </w:p>
                        </w:txbxContent>
                      </wps:txbx>
                      <wps:bodyPr rot="0" vert="horz" wrap="square" lIns="0" tIns="0" rIns="0" bIns="0" anchor="t" anchorCtr="0" upright="1">
                        <a:spAutoFit/>
                      </wps:bodyPr>
                    </wps:wsp>
                  </a:graphicData>
                </a:graphic>
              </wp:anchor>
            </w:drawing>
          </mc:Choice>
          <mc:Fallback xmlns:wpsCustomData="http://www.wps.cn/officeDocument/2013/wpsCustomData" xmlns:w15="http://schemas.microsoft.com/office/word/2012/wordml">
            <w:pict>
              <v:shape id="文本框 4" o:spid="_x0000_s1026" o:spt="202" type="#_x0000_t202" style="position:absolute;left:0pt;margin-top:203.9pt;height:15.6pt;width:415.5pt;mso-position-horizontal:center;mso-position-horizontal-relative:margin;z-index:251660288;mso-width-relative:page;mso-height-relative:page;" fillcolor="#FFFFFF" filled="t" stroked="f" coordsize="21600,21600" o:gfxdata="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T5ue&#10;GNgAAAAIAQAADwAAAAAAAAABACAAAAAiAAAAZHJzL2Rvd25yZXYueG1sUEsBAhQAFAAAAAgAh07i&#10;QPm9QlQiAgAAMAQAAA4AAAAAAAAAAQAgAAAAJwEAAGRycy9lMm9Eb2MueG1sUEsFBgAAAAAGAAYA&#10;WQEAALsFAAAAAA==&#10;">
                <v:fill on="t" focussize="0,0"/>
                <v:stroke on="f"/>
                <v:imagedata o:title=""/>
                <o:lock v:ext="edit" aspectratio="f"/>
                <v:textbox inset="0mm,0mm,0mm,0mm" style="mso-fit-shape-to-text:t;">
                  <w:txbxContent>
                    <w:p>
                      <w:pPr>
                        <w:pStyle w:val="5"/>
                        <w:jc w:val="center"/>
                        <w:rPr>
                          <w:rFonts w:ascii="Times New Roman" w:hAnsi="Times New Roman" w:eastAsia="宋体"/>
                          <w:szCs w:val="24"/>
                        </w:rPr>
                      </w:pPr>
                      <w:r>
                        <w:rPr>
                          <w:rFonts w:hint="eastAsia"/>
                        </w:rPr>
                        <w:t>图 1 街道组成</w:t>
                      </w:r>
                    </w:p>
                  </w:txbxContent>
                </v:textbox>
              </v:shape>
            </w:pict>
          </mc:Fallback>
        </mc:AlternateContent>
      </w:r>
      <w:r>
        <w:rPr>
          <w:rFonts w:ascii="仿宋_GB2312" w:eastAsia="仿宋_GB2312" w:hAnsiTheme="minorEastAsia" w:hint="eastAsia"/>
          <w:color w:val="000000"/>
          <w:sz w:val="28"/>
          <w:szCs w:val="27"/>
        </w:rPr>
        <w:t>竞赛场景虚拟城市环境中的物体有各自的物理属性，参赛选手在设计机器人时需考虑应对。</w:t>
      </w:r>
    </w:p>
    <w:p w:rsidR="0065655C" w:rsidRDefault="00F41524">
      <w:pPr>
        <w:pStyle w:val="af8"/>
        <w:numPr>
          <w:ilvl w:val="0"/>
          <w:numId w:val="1"/>
        </w:numPr>
        <w:ind w:firstLineChars="0"/>
        <w:rPr>
          <w:rFonts w:ascii="黑体" w:eastAsia="黑体"/>
          <w:b/>
          <w:sz w:val="32"/>
          <w:szCs w:val="27"/>
        </w:rPr>
      </w:pPr>
      <w:r>
        <w:rPr>
          <w:rFonts w:ascii="黑体" w:eastAsia="黑体" w:hint="eastAsia"/>
          <w:b/>
          <w:sz w:val="32"/>
          <w:szCs w:val="27"/>
        </w:rPr>
        <w:t>任务规则</w:t>
      </w:r>
    </w:p>
    <w:p w:rsidR="0065655C" w:rsidRDefault="00F41524">
      <w:pPr>
        <w:pStyle w:val="af8"/>
        <w:numPr>
          <w:ilvl w:val="0"/>
          <w:numId w:val="2"/>
        </w:numPr>
        <w:ind w:left="1276" w:firstLineChars="0" w:hanging="850"/>
        <w:rPr>
          <w:rFonts w:ascii="仿宋_GB2312" w:eastAsia="仿宋_GB2312" w:hAnsiTheme="minorEastAsia"/>
          <w:b/>
          <w:sz w:val="28"/>
          <w:szCs w:val="27"/>
        </w:rPr>
      </w:pPr>
      <w:r>
        <w:rPr>
          <w:rFonts w:ascii="仿宋_GB2312" w:eastAsia="仿宋_GB2312" w:hAnsiTheme="minorEastAsia" w:hint="eastAsia"/>
          <w:b/>
          <w:sz w:val="28"/>
          <w:szCs w:val="27"/>
        </w:rPr>
        <w:t>竞赛路线</w:t>
      </w:r>
    </w:p>
    <w:p w:rsidR="0065655C" w:rsidRDefault="00F41524">
      <w:pPr>
        <w:spacing w:line="440" w:lineRule="exact"/>
        <w:ind w:firstLineChars="200" w:firstLine="560"/>
        <w:rPr>
          <w:rFonts w:ascii="仿宋_GB2312" w:eastAsia="仿宋_GB2312" w:hAnsiTheme="minorEastAsia"/>
          <w:color w:val="000000"/>
          <w:sz w:val="28"/>
          <w:szCs w:val="27"/>
        </w:rPr>
      </w:pPr>
      <w:r>
        <w:rPr>
          <w:rFonts w:ascii="仿宋_GB2312" w:eastAsia="仿宋_GB2312" w:hAnsiTheme="minorEastAsia" w:hint="eastAsia"/>
          <w:color w:val="000000"/>
          <w:sz w:val="28"/>
          <w:szCs w:val="27"/>
        </w:rPr>
        <w:t>要求机器人从起点出发，在规定时间内到达终点。终点有明显可见标记，并提供终点</w:t>
      </w:r>
      <w:r>
        <w:rPr>
          <w:rFonts w:ascii="仿宋_GB2312" w:eastAsia="仿宋_GB2312" w:hAnsiTheme="minorEastAsia" w:hint="eastAsia"/>
          <w:color w:val="000000"/>
          <w:sz w:val="28"/>
          <w:szCs w:val="27"/>
        </w:rPr>
        <w:t>GPS</w:t>
      </w:r>
      <w:r>
        <w:rPr>
          <w:rFonts w:ascii="仿宋_GB2312" w:eastAsia="仿宋_GB2312" w:hAnsiTheme="minorEastAsia" w:hint="eastAsia"/>
          <w:color w:val="000000"/>
          <w:sz w:val="28"/>
          <w:szCs w:val="27"/>
        </w:rPr>
        <w:t>坐标。</w:t>
      </w:r>
    </w:p>
    <w:p w:rsidR="0065655C" w:rsidRDefault="00F41524">
      <w:pPr>
        <w:pStyle w:val="af8"/>
        <w:numPr>
          <w:ilvl w:val="0"/>
          <w:numId w:val="2"/>
        </w:numPr>
        <w:ind w:left="1276" w:firstLineChars="0" w:hanging="850"/>
        <w:rPr>
          <w:rFonts w:ascii="仿宋_GB2312" w:eastAsia="仿宋_GB2312" w:hAnsiTheme="minorEastAsia"/>
          <w:b/>
          <w:sz w:val="28"/>
          <w:szCs w:val="27"/>
        </w:rPr>
      </w:pPr>
      <w:r>
        <w:rPr>
          <w:rFonts w:ascii="仿宋_GB2312" w:eastAsia="仿宋_GB2312" w:hAnsiTheme="minorEastAsia" w:hint="eastAsia"/>
          <w:b/>
          <w:sz w:val="28"/>
          <w:szCs w:val="27"/>
        </w:rPr>
        <w:t>竞赛任务变化因素</w:t>
      </w:r>
    </w:p>
    <w:p w:rsidR="0065655C" w:rsidRDefault="00F41524">
      <w:pPr>
        <w:spacing w:line="440" w:lineRule="exact"/>
        <w:ind w:firstLineChars="200" w:firstLine="560"/>
        <w:rPr>
          <w:rFonts w:ascii="仿宋_GB2312" w:eastAsia="仿宋_GB2312" w:hAnsiTheme="minorEastAsia"/>
          <w:color w:val="000000"/>
          <w:sz w:val="28"/>
          <w:szCs w:val="27"/>
        </w:rPr>
      </w:pPr>
      <w:r>
        <w:rPr>
          <w:rFonts w:ascii="仿宋_GB2312" w:eastAsia="仿宋_GB2312" w:hAnsiTheme="minorEastAsia" w:hint="eastAsia"/>
          <w:color w:val="000000"/>
          <w:sz w:val="28"/>
          <w:szCs w:val="27"/>
        </w:rPr>
        <w:t>任务场景中的以下元素可能会产生变化：</w:t>
      </w:r>
    </w:p>
    <w:p w:rsidR="0065655C" w:rsidRDefault="00F41524">
      <w:pPr>
        <w:numPr>
          <w:ilvl w:val="0"/>
          <w:numId w:val="3"/>
        </w:numPr>
        <w:spacing w:line="440" w:lineRule="exact"/>
        <w:rPr>
          <w:rFonts w:ascii="仿宋_GB2312" w:eastAsia="仿宋_GB2312" w:hAnsiTheme="minorEastAsia"/>
          <w:sz w:val="28"/>
          <w:szCs w:val="27"/>
        </w:rPr>
      </w:pPr>
      <w:r>
        <w:rPr>
          <w:rFonts w:ascii="仿宋_GB2312" w:eastAsia="仿宋_GB2312" w:hAnsiTheme="minorEastAsia" w:hint="eastAsia"/>
          <w:sz w:val="28"/>
          <w:szCs w:val="27"/>
        </w:rPr>
        <w:lastRenderedPageBreak/>
        <w:t>起始点、终点的位置和朝向；</w:t>
      </w:r>
    </w:p>
    <w:p w:rsidR="0065655C" w:rsidRDefault="00F41524">
      <w:pPr>
        <w:numPr>
          <w:ilvl w:val="0"/>
          <w:numId w:val="3"/>
        </w:numPr>
        <w:spacing w:line="440" w:lineRule="exact"/>
        <w:rPr>
          <w:rFonts w:ascii="仿宋_GB2312" w:eastAsia="仿宋_GB2312" w:hAnsiTheme="minorEastAsia"/>
          <w:sz w:val="28"/>
          <w:szCs w:val="27"/>
        </w:rPr>
      </w:pPr>
      <w:r>
        <w:rPr>
          <w:rFonts w:ascii="仿宋_GB2312" w:eastAsia="仿宋_GB2312" w:hAnsiTheme="minorEastAsia" w:hint="eastAsia"/>
          <w:sz w:val="28"/>
          <w:szCs w:val="27"/>
        </w:rPr>
        <w:t>道路上车辆的数量、位置及行进行速度；</w:t>
      </w:r>
    </w:p>
    <w:p w:rsidR="0065655C" w:rsidRDefault="00F41524">
      <w:pPr>
        <w:numPr>
          <w:ilvl w:val="0"/>
          <w:numId w:val="3"/>
        </w:numPr>
        <w:spacing w:line="440" w:lineRule="exact"/>
        <w:rPr>
          <w:rFonts w:ascii="仿宋_GB2312" w:eastAsia="仿宋_GB2312" w:hAnsiTheme="minorEastAsia"/>
          <w:sz w:val="28"/>
          <w:szCs w:val="27"/>
        </w:rPr>
      </w:pPr>
      <w:r>
        <w:rPr>
          <w:rFonts w:ascii="仿宋_GB2312" w:eastAsia="仿宋_GB2312" w:hAnsiTheme="minorEastAsia" w:hint="eastAsia"/>
          <w:sz w:val="28"/>
          <w:szCs w:val="27"/>
        </w:rPr>
        <w:t>人行横道上行人出现的数量、位置及行进速度；</w:t>
      </w:r>
    </w:p>
    <w:p w:rsidR="0065655C" w:rsidRDefault="00F41524">
      <w:pPr>
        <w:numPr>
          <w:ilvl w:val="0"/>
          <w:numId w:val="3"/>
        </w:numPr>
        <w:spacing w:line="440" w:lineRule="exact"/>
        <w:rPr>
          <w:rFonts w:ascii="仿宋_GB2312" w:eastAsia="仿宋_GB2312" w:hAnsiTheme="minorEastAsia"/>
          <w:sz w:val="28"/>
          <w:szCs w:val="27"/>
        </w:rPr>
      </w:pPr>
      <w:r>
        <w:rPr>
          <w:rFonts w:ascii="仿宋_GB2312" w:eastAsia="仿宋_GB2312" w:hAnsiTheme="minorEastAsia" w:hint="eastAsia"/>
          <w:sz w:val="28"/>
          <w:szCs w:val="27"/>
        </w:rPr>
        <w:t>飞车路段的数量和位置；</w:t>
      </w:r>
    </w:p>
    <w:p w:rsidR="0065655C" w:rsidRDefault="00F41524">
      <w:pPr>
        <w:numPr>
          <w:ilvl w:val="0"/>
          <w:numId w:val="3"/>
        </w:numPr>
        <w:spacing w:line="440" w:lineRule="exact"/>
        <w:rPr>
          <w:rFonts w:ascii="仿宋_GB2312" w:eastAsia="仿宋_GB2312" w:hAnsiTheme="minorEastAsia"/>
          <w:sz w:val="28"/>
          <w:szCs w:val="27"/>
        </w:rPr>
      </w:pPr>
      <w:r>
        <w:rPr>
          <w:rFonts w:ascii="仿宋_GB2312" w:eastAsia="仿宋_GB2312" w:hAnsiTheme="minorEastAsia" w:hint="eastAsia"/>
          <w:sz w:val="28"/>
          <w:szCs w:val="27"/>
        </w:rPr>
        <w:t>路面干扰物的位置、数量、大小；</w:t>
      </w:r>
    </w:p>
    <w:p w:rsidR="0065655C" w:rsidRDefault="00F41524">
      <w:pPr>
        <w:numPr>
          <w:ilvl w:val="0"/>
          <w:numId w:val="3"/>
        </w:numPr>
        <w:spacing w:line="440" w:lineRule="exact"/>
        <w:rPr>
          <w:rFonts w:ascii="仿宋_GB2312" w:eastAsia="仿宋_GB2312" w:hAnsiTheme="minorEastAsia"/>
          <w:sz w:val="28"/>
          <w:szCs w:val="27"/>
        </w:rPr>
      </w:pPr>
      <w:r>
        <w:rPr>
          <w:rFonts w:ascii="仿宋_GB2312" w:eastAsia="仿宋_GB2312" w:hAnsiTheme="minorEastAsia" w:hint="eastAsia"/>
          <w:sz w:val="28"/>
          <w:szCs w:val="27"/>
        </w:rPr>
        <w:t>各交叉路口可能会出现数量不等的道路隔离栏杆；</w:t>
      </w:r>
    </w:p>
    <w:p w:rsidR="0065655C" w:rsidRDefault="00F41524">
      <w:pPr>
        <w:pStyle w:val="af8"/>
        <w:numPr>
          <w:ilvl w:val="0"/>
          <w:numId w:val="2"/>
        </w:numPr>
        <w:ind w:left="1276" w:firstLineChars="0" w:hanging="850"/>
        <w:rPr>
          <w:rFonts w:ascii="仿宋_GB2312" w:eastAsia="仿宋_GB2312" w:hAnsiTheme="minorEastAsia"/>
          <w:b/>
          <w:sz w:val="28"/>
          <w:szCs w:val="27"/>
        </w:rPr>
      </w:pPr>
      <w:r>
        <w:rPr>
          <w:rFonts w:ascii="仿宋_GB2312" w:eastAsia="仿宋_GB2312" w:hAnsiTheme="minorEastAsia" w:hint="eastAsia"/>
          <w:b/>
          <w:sz w:val="28"/>
          <w:szCs w:val="27"/>
        </w:rPr>
        <w:t>竞赛任务中止</w:t>
      </w:r>
    </w:p>
    <w:p w:rsidR="0065655C" w:rsidRDefault="00F41524">
      <w:pPr>
        <w:spacing w:line="440" w:lineRule="exact"/>
        <w:ind w:firstLineChars="200" w:firstLine="560"/>
        <w:rPr>
          <w:rFonts w:ascii="仿宋_GB2312" w:eastAsia="仿宋_GB2312" w:hAnsiTheme="minorEastAsia"/>
          <w:sz w:val="28"/>
          <w:szCs w:val="27"/>
        </w:rPr>
      </w:pPr>
      <w:r>
        <w:rPr>
          <w:rFonts w:ascii="仿宋_GB2312" w:eastAsia="仿宋_GB2312" w:hAnsiTheme="minorEastAsia" w:hint="eastAsia"/>
          <w:sz w:val="28"/>
          <w:szCs w:val="27"/>
        </w:rPr>
        <w:t>任务完成过程中发生以下情况，将导致当次任务的终止：</w:t>
      </w:r>
    </w:p>
    <w:p w:rsidR="0065655C" w:rsidRDefault="00F41524">
      <w:pPr>
        <w:numPr>
          <w:ilvl w:val="0"/>
          <w:numId w:val="4"/>
        </w:numPr>
        <w:spacing w:line="440" w:lineRule="exact"/>
        <w:rPr>
          <w:rFonts w:ascii="仿宋_GB2312" w:eastAsia="仿宋_GB2312" w:hAnsiTheme="minorEastAsia"/>
          <w:sz w:val="28"/>
          <w:szCs w:val="27"/>
        </w:rPr>
      </w:pPr>
      <w:r>
        <w:rPr>
          <w:rFonts w:ascii="仿宋_GB2312" w:eastAsia="仿宋_GB2312" w:hAnsiTheme="minorEastAsia" w:hint="eastAsia"/>
          <w:sz w:val="28"/>
          <w:szCs w:val="27"/>
        </w:rPr>
        <w:t>超过任务限时；</w:t>
      </w:r>
    </w:p>
    <w:p w:rsidR="0065655C" w:rsidRDefault="00F41524">
      <w:pPr>
        <w:numPr>
          <w:ilvl w:val="0"/>
          <w:numId w:val="4"/>
        </w:numPr>
        <w:spacing w:line="440" w:lineRule="exact"/>
        <w:rPr>
          <w:rFonts w:ascii="仿宋_GB2312" w:eastAsia="仿宋_GB2312" w:hAnsiTheme="minorEastAsia"/>
          <w:sz w:val="28"/>
          <w:szCs w:val="27"/>
        </w:rPr>
      </w:pPr>
      <w:r>
        <w:rPr>
          <w:rFonts w:ascii="仿宋_GB2312" w:eastAsia="仿宋_GB2312" w:hAnsiTheme="minorEastAsia" w:hint="eastAsia"/>
          <w:sz w:val="28"/>
          <w:szCs w:val="27"/>
        </w:rPr>
        <w:t>机器人脱离道路；</w:t>
      </w:r>
    </w:p>
    <w:p w:rsidR="0065655C" w:rsidRDefault="00F41524">
      <w:pPr>
        <w:numPr>
          <w:ilvl w:val="0"/>
          <w:numId w:val="4"/>
        </w:numPr>
        <w:spacing w:line="440" w:lineRule="exact"/>
        <w:rPr>
          <w:rFonts w:ascii="仿宋_GB2312" w:eastAsia="仿宋_GB2312" w:hAnsiTheme="minorEastAsia"/>
          <w:sz w:val="28"/>
          <w:szCs w:val="27"/>
        </w:rPr>
      </w:pPr>
      <w:r>
        <w:rPr>
          <w:rFonts w:ascii="仿宋_GB2312" w:eastAsia="仿宋_GB2312" w:hAnsiTheme="minorEastAsia" w:hint="eastAsia"/>
          <w:sz w:val="28"/>
          <w:szCs w:val="27"/>
        </w:rPr>
        <w:t>机器人未礼让到行人；</w:t>
      </w:r>
    </w:p>
    <w:p w:rsidR="0065655C" w:rsidRDefault="00F41524">
      <w:pPr>
        <w:numPr>
          <w:ilvl w:val="0"/>
          <w:numId w:val="4"/>
        </w:numPr>
        <w:spacing w:line="440" w:lineRule="exact"/>
        <w:rPr>
          <w:rFonts w:ascii="仿宋_GB2312" w:eastAsia="仿宋_GB2312" w:hAnsiTheme="minorEastAsia"/>
          <w:sz w:val="28"/>
          <w:szCs w:val="27"/>
        </w:rPr>
      </w:pPr>
      <w:r>
        <w:rPr>
          <w:rFonts w:ascii="仿宋_GB2312" w:eastAsia="仿宋_GB2312" w:hAnsiTheme="minorEastAsia" w:hint="eastAsia"/>
          <w:sz w:val="28"/>
          <w:szCs w:val="27"/>
        </w:rPr>
        <w:t>任务过程中机器人尺寸超出限制；</w:t>
      </w:r>
    </w:p>
    <w:p w:rsidR="0065655C" w:rsidRDefault="00F41524">
      <w:pPr>
        <w:numPr>
          <w:ilvl w:val="0"/>
          <w:numId w:val="4"/>
        </w:numPr>
        <w:spacing w:line="440" w:lineRule="exact"/>
        <w:rPr>
          <w:rFonts w:ascii="仿宋_GB2312" w:eastAsia="仿宋_GB2312" w:hAnsiTheme="minorEastAsia"/>
          <w:sz w:val="28"/>
          <w:szCs w:val="27"/>
        </w:rPr>
      </w:pPr>
      <w:r>
        <w:rPr>
          <w:rFonts w:ascii="仿宋_GB2312" w:eastAsia="仿宋_GB2312" w:hAnsiTheme="minorEastAsia" w:hint="eastAsia"/>
          <w:sz w:val="28"/>
          <w:szCs w:val="27"/>
        </w:rPr>
        <w:t>选手自主结束任务；</w:t>
      </w:r>
    </w:p>
    <w:p w:rsidR="0065655C" w:rsidRDefault="00F41524">
      <w:pPr>
        <w:spacing w:line="440" w:lineRule="exact"/>
        <w:ind w:firstLineChars="200" w:firstLine="560"/>
        <w:rPr>
          <w:rFonts w:ascii="仿宋_GB2312" w:eastAsia="仿宋_GB2312" w:hAnsiTheme="minorEastAsia"/>
          <w:sz w:val="28"/>
          <w:szCs w:val="27"/>
        </w:rPr>
      </w:pPr>
      <w:r>
        <w:rPr>
          <w:rFonts w:ascii="仿宋_GB2312" w:eastAsia="仿宋_GB2312" w:hAnsiTheme="minorEastAsia" w:hint="eastAsia"/>
          <w:sz w:val="28"/>
          <w:szCs w:val="27"/>
        </w:rPr>
        <w:t>任务中止后，选手可选择是否提交当次任务的成绩。</w:t>
      </w:r>
    </w:p>
    <w:p w:rsidR="0065655C" w:rsidRDefault="00F41524">
      <w:pPr>
        <w:pStyle w:val="af8"/>
        <w:numPr>
          <w:ilvl w:val="0"/>
          <w:numId w:val="2"/>
        </w:numPr>
        <w:ind w:left="1276" w:firstLineChars="0" w:hanging="850"/>
        <w:rPr>
          <w:rFonts w:ascii="仿宋_GB2312" w:eastAsia="仿宋_GB2312" w:hAnsiTheme="minorEastAsia"/>
          <w:b/>
          <w:sz w:val="28"/>
          <w:szCs w:val="27"/>
        </w:rPr>
      </w:pPr>
      <w:r>
        <w:rPr>
          <w:rFonts w:ascii="仿宋_GB2312" w:eastAsia="仿宋_GB2312" w:hAnsiTheme="minorEastAsia" w:hint="eastAsia"/>
          <w:b/>
          <w:sz w:val="28"/>
          <w:szCs w:val="27"/>
        </w:rPr>
        <w:t>任务相关时间</w:t>
      </w:r>
    </w:p>
    <w:p w:rsidR="0065655C" w:rsidRDefault="00F41524">
      <w:pPr>
        <w:numPr>
          <w:ilvl w:val="0"/>
          <w:numId w:val="5"/>
        </w:numPr>
        <w:spacing w:line="440" w:lineRule="exact"/>
        <w:rPr>
          <w:rFonts w:ascii="仿宋_GB2312" w:eastAsia="仿宋_GB2312" w:hAnsiTheme="minorEastAsia"/>
          <w:sz w:val="28"/>
          <w:szCs w:val="27"/>
        </w:rPr>
      </w:pPr>
      <w:r>
        <w:rPr>
          <w:rFonts w:ascii="仿宋_GB2312" w:eastAsia="仿宋_GB2312" w:hAnsiTheme="minorEastAsia" w:hint="eastAsia"/>
          <w:sz w:val="28"/>
          <w:szCs w:val="27"/>
        </w:rPr>
        <w:t>竞赛时长：指竞赛的整个过程的时长，选手需在此时长内完成搭建机器人、编写程序及完成任务等所有操作。本次比赛各组别竞赛时长为</w:t>
      </w:r>
      <w:r>
        <w:rPr>
          <w:rFonts w:ascii="仿宋_GB2312" w:eastAsia="仿宋_GB2312" w:hAnsiTheme="minorEastAsia"/>
          <w:sz w:val="28"/>
          <w:szCs w:val="27"/>
        </w:rPr>
        <w:t>120</w:t>
      </w:r>
      <w:r>
        <w:rPr>
          <w:rFonts w:ascii="仿宋_GB2312" w:eastAsia="仿宋_GB2312" w:hAnsiTheme="minorEastAsia" w:hint="eastAsia"/>
          <w:sz w:val="28"/>
          <w:szCs w:val="27"/>
        </w:rPr>
        <w:t>分钟。</w:t>
      </w:r>
    </w:p>
    <w:p w:rsidR="0065655C" w:rsidRDefault="00F41524">
      <w:pPr>
        <w:numPr>
          <w:ilvl w:val="0"/>
          <w:numId w:val="5"/>
        </w:numPr>
        <w:spacing w:line="440" w:lineRule="exact"/>
        <w:rPr>
          <w:rFonts w:ascii="仿宋_GB2312" w:eastAsia="仿宋_GB2312" w:hAnsiTheme="minorEastAsia"/>
          <w:sz w:val="28"/>
          <w:szCs w:val="27"/>
        </w:rPr>
      </w:pPr>
      <w:r>
        <w:rPr>
          <w:rFonts w:ascii="仿宋_GB2312" w:eastAsia="仿宋_GB2312" w:hAnsiTheme="minorEastAsia" w:hint="eastAsia"/>
          <w:sz w:val="28"/>
          <w:szCs w:val="27"/>
        </w:rPr>
        <w:t>任务限时：指机器人从起点出发到达终点可用的最长时间，各组别的任务限时分别如下：</w:t>
      </w:r>
      <w:r>
        <w:rPr>
          <w:rFonts w:ascii="仿宋_GB2312" w:eastAsia="仿宋_GB2312" w:hAnsiTheme="minorEastAsia" w:hint="eastAsia"/>
          <w:sz w:val="28"/>
          <w:szCs w:val="27"/>
        </w:rPr>
        <w:br/>
      </w:r>
      <w:r>
        <w:rPr>
          <w:rFonts w:ascii="仿宋_GB2312" w:eastAsia="仿宋_GB2312" w:hAnsiTheme="minorEastAsia" w:hint="eastAsia"/>
          <w:sz w:val="28"/>
          <w:szCs w:val="27"/>
        </w:rPr>
        <w:t>小学组：</w:t>
      </w:r>
      <w:r>
        <w:rPr>
          <w:rFonts w:ascii="仿宋_GB2312" w:eastAsia="仿宋_GB2312" w:hAnsiTheme="minorEastAsia" w:hint="eastAsia"/>
          <w:sz w:val="28"/>
          <w:szCs w:val="27"/>
        </w:rPr>
        <w:t>160</w:t>
      </w:r>
      <w:r>
        <w:rPr>
          <w:rFonts w:ascii="仿宋_GB2312" w:eastAsia="仿宋_GB2312" w:hAnsiTheme="minorEastAsia" w:hint="eastAsia"/>
          <w:sz w:val="28"/>
          <w:szCs w:val="27"/>
        </w:rPr>
        <w:t>秒；</w:t>
      </w:r>
      <w:r>
        <w:rPr>
          <w:rFonts w:ascii="仿宋_GB2312" w:eastAsia="仿宋_GB2312" w:hAnsiTheme="minorEastAsia" w:hint="eastAsia"/>
          <w:sz w:val="28"/>
          <w:szCs w:val="27"/>
        </w:rPr>
        <w:br/>
      </w:r>
      <w:r>
        <w:rPr>
          <w:rFonts w:ascii="仿宋_GB2312" w:eastAsia="仿宋_GB2312" w:hAnsiTheme="minorEastAsia" w:hint="eastAsia"/>
          <w:sz w:val="28"/>
          <w:szCs w:val="27"/>
        </w:rPr>
        <w:t>初中组：</w:t>
      </w:r>
      <w:r>
        <w:rPr>
          <w:rFonts w:ascii="仿宋_GB2312" w:eastAsia="仿宋_GB2312" w:hAnsiTheme="minorEastAsia" w:hint="eastAsia"/>
          <w:sz w:val="28"/>
          <w:szCs w:val="27"/>
        </w:rPr>
        <w:t>140</w:t>
      </w:r>
      <w:r>
        <w:rPr>
          <w:rFonts w:ascii="仿宋_GB2312" w:eastAsia="仿宋_GB2312" w:hAnsiTheme="minorEastAsia" w:hint="eastAsia"/>
          <w:sz w:val="28"/>
          <w:szCs w:val="27"/>
        </w:rPr>
        <w:t>秒；</w:t>
      </w:r>
    </w:p>
    <w:p w:rsidR="0065655C" w:rsidRDefault="00F41524">
      <w:pPr>
        <w:spacing w:line="440" w:lineRule="exact"/>
        <w:ind w:left="1260"/>
        <w:rPr>
          <w:rFonts w:ascii="仿宋_GB2312" w:eastAsia="仿宋_GB2312" w:hAnsiTheme="minorEastAsia"/>
          <w:sz w:val="28"/>
          <w:szCs w:val="27"/>
        </w:rPr>
      </w:pPr>
      <w:r>
        <w:rPr>
          <w:rFonts w:ascii="仿宋_GB2312" w:eastAsia="仿宋_GB2312" w:hAnsiTheme="minorEastAsia" w:hint="eastAsia"/>
          <w:sz w:val="28"/>
          <w:szCs w:val="27"/>
        </w:rPr>
        <w:t>高中组：</w:t>
      </w:r>
      <w:r>
        <w:rPr>
          <w:rFonts w:ascii="仿宋_GB2312" w:eastAsia="仿宋_GB2312" w:hAnsiTheme="minorEastAsia" w:hint="eastAsia"/>
          <w:sz w:val="28"/>
          <w:szCs w:val="27"/>
        </w:rPr>
        <w:t>1</w:t>
      </w:r>
      <w:r>
        <w:rPr>
          <w:rFonts w:ascii="仿宋_GB2312" w:eastAsia="仿宋_GB2312" w:hAnsiTheme="minorEastAsia"/>
          <w:sz w:val="28"/>
          <w:szCs w:val="27"/>
        </w:rPr>
        <w:t>20</w:t>
      </w:r>
      <w:r>
        <w:rPr>
          <w:rFonts w:ascii="仿宋_GB2312" w:eastAsia="仿宋_GB2312" w:hAnsiTheme="minorEastAsia" w:hint="eastAsia"/>
          <w:sz w:val="28"/>
          <w:szCs w:val="27"/>
        </w:rPr>
        <w:t>秒；</w:t>
      </w:r>
    </w:p>
    <w:p w:rsidR="0065655C" w:rsidRDefault="00F41524">
      <w:pPr>
        <w:numPr>
          <w:ilvl w:val="0"/>
          <w:numId w:val="5"/>
        </w:numPr>
        <w:spacing w:line="440" w:lineRule="exact"/>
        <w:rPr>
          <w:rFonts w:ascii="仿宋_GB2312" w:eastAsia="仿宋_GB2312" w:hAnsiTheme="minorEastAsia"/>
          <w:sz w:val="28"/>
          <w:szCs w:val="27"/>
        </w:rPr>
      </w:pPr>
      <w:r>
        <w:rPr>
          <w:rFonts w:ascii="仿宋_GB2312" w:eastAsia="仿宋_GB2312" w:hAnsiTheme="minorEastAsia" w:hint="eastAsia"/>
          <w:sz w:val="28"/>
          <w:szCs w:val="27"/>
        </w:rPr>
        <w:t>任务耗时：指机器人从起点出发到达终点实际所用的时间。</w:t>
      </w:r>
    </w:p>
    <w:p w:rsidR="0065655C" w:rsidRDefault="00F41524">
      <w:pPr>
        <w:pStyle w:val="af8"/>
        <w:numPr>
          <w:ilvl w:val="0"/>
          <w:numId w:val="2"/>
        </w:numPr>
        <w:ind w:left="1276" w:firstLineChars="0" w:hanging="850"/>
        <w:rPr>
          <w:rFonts w:ascii="仿宋_GB2312" w:eastAsia="仿宋_GB2312" w:hAnsiTheme="minorEastAsia"/>
          <w:b/>
          <w:sz w:val="28"/>
          <w:szCs w:val="27"/>
        </w:rPr>
      </w:pPr>
      <w:r>
        <w:rPr>
          <w:rFonts w:ascii="仿宋_GB2312" w:eastAsia="仿宋_GB2312" w:hAnsiTheme="minorEastAsia" w:hint="eastAsia"/>
          <w:b/>
          <w:sz w:val="28"/>
          <w:szCs w:val="27"/>
        </w:rPr>
        <w:t>机器人规格要求</w:t>
      </w:r>
    </w:p>
    <w:p w:rsidR="0065655C" w:rsidRDefault="00F41524">
      <w:pPr>
        <w:spacing w:line="440" w:lineRule="exact"/>
        <w:ind w:firstLineChars="200" w:firstLine="560"/>
        <w:rPr>
          <w:rFonts w:ascii="仿宋_GB2312" w:eastAsia="仿宋_GB2312" w:hAnsiTheme="minorEastAsia"/>
          <w:sz w:val="28"/>
          <w:szCs w:val="27"/>
        </w:rPr>
      </w:pPr>
      <w:r>
        <w:rPr>
          <w:rFonts w:ascii="仿宋_GB2312" w:eastAsia="仿宋_GB2312" w:hAnsiTheme="minorEastAsia" w:hint="eastAsia"/>
          <w:sz w:val="28"/>
          <w:szCs w:val="27"/>
        </w:rPr>
        <w:t>选手设计的机器人应符合以下规格：</w:t>
      </w:r>
    </w:p>
    <w:p w:rsidR="0065655C" w:rsidRDefault="00F41524">
      <w:pPr>
        <w:numPr>
          <w:ilvl w:val="0"/>
          <w:numId w:val="6"/>
        </w:numPr>
        <w:spacing w:line="440" w:lineRule="exact"/>
        <w:rPr>
          <w:rFonts w:ascii="仿宋_GB2312" w:eastAsia="仿宋_GB2312" w:hAnsiTheme="minorEastAsia"/>
          <w:sz w:val="28"/>
          <w:szCs w:val="27"/>
        </w:rPr>
      </w:pPr>
      <w:r>
        <w:rPr>
          <w:rFonts w:ascii="仿宋_GB2312" w:eastAsia="仿宋_GB2312" w:hAnsiTheme="minorEastAsia" w:hint="eastAsia"/>
          <w:sz w:val="28"/>
          <w:szCs w:val="27"/>
        </w:rPr>
        <w:t>机器人的直径任何时候不能超过</w:t>
      </w:r>
      <w:r>
        <w:rPr>
          <w:rFonts w:ascii="仿宋_GB2312" w:eastAsia="仿宋_GB2312" w:hAnsiTheme="minorEastAsia" w:hint="eastAsia"/>
          <w:sz w:val="28"/>
          <w:szCs w:val="27"/>
        </w:rPr>
        <w:t>10</w:t>
      </w:r>
      <w:r>
        <w:rPr>
          <w:rFonts w:ascii="仿宋_GB2312" w:eastAsia="仿宋_GB2312" w:hAnsiTheme="minorEastAsia" w:hint="eastAsia"/>
          <w:sz w:val="28"/>
          <w:szCs w:val="27"/>
        </w:rPr>
        <w:t>米，具体尺寸以系统的计算结果为准。</w:t>
      </w:r>
    </w:p>
    <w:p w:rsidR="0065655C" w:rsidRDefault="00F41524">
      <w:pPr>
        <w:numPr>
          <w:ilvl w:val="0"/>
          <w:numId w:val="6"/>
        </w:numPr>
        <w:spacing w:line="440" w:lineRule="exact"/>
        <w:rPr>
          <w:rFonts w:ascii="仿宋_GB2312" w:eastAsia="仿宋_GB2312" w:hAnsiTheme="minorEastAsia"/>
          <w:sz w:val="28"/>
          <w:szCs w:val="27"/>
        </w:rPr>
      </w:pPr>
      <w:r>
        <w:rPr>
          <w:rFonts w:ascii="仿宋_GB2312" w:eastAsia="仿宋_GB2312" w:hAnsiTheme="minorEastAsia" w:hint="eastAsia"/>
          <w:sz w:val="28"/>
          <w:szCs w:val="27"/>
        </w:rPr>
        <w:t>机器人的所有部件的数量不得超过</w:t>
      </w:r>
      <w:r>
        <w:rPr>
          <w:rFonts w:ascii="仿宋_GB2312" w:eastAsia="仿宋_GB2312" w:hAnsiTheme="minorEastAsia" w:hint="eastAsia"/>
          <w:sz w:val="28"/>
          <w:szCs w:val="27"/>
        </w:rPr>
        <w:t>100</w:t>
      </w:r>
      <w:r>
        <w:rPr>
          <w:rFonts w:ascii="仿宋_GB2312" w:eastAsia="仿宋_GB2312" w:hAnsiTheme="minorEastAsia" w:hint="eastAsia"/>
          <w:sz w:val="28"/>
          <w:szCs w:val="27"/>
        </w:rPr>
        <w:t>个。</w:t>
      </w:r>
    </w:p>
    <w:p w:rsidR="0065655C" w:rsidRDefault="00F41524">
      <w:pPr>
        <w:pStyle w:val="af8"/>
        <w:numPr>
          <w:ilvl w:val="0"/>
          <w:numId w:val="2"/>
        </w:numPr>
        <w:ind w:left="1276" w:firstLineChars="0" w:hanging="850"/>
        <w:rPr>
          <w:rFonts w:ascii="仿宋_GB2312" w:eastAsia="仿宋_GB2312" w:hAnsiTheme="minorEastAsia"/>
          <w:b/>
          <w:sz w:val="28"/>
          <w:szCs w:val="27"/>
        </w:rPr>
      </w:pPr>
      <w:r>
        <w:rPr>
          <w:rFonts w:ascii="仿宋_GB2312" w:eastAsia="仿宋_GB2312" w:hAnsiTheme="minorEastAsia" w:hint="eastAsia"/>
          <w:b/>
          <w:sz w:val="28"/>
          <w:szCs w:val="27"/>
        </w:rPr>
        <w:t>任务得分</w:t>
      </w:r>
    </w:p>
    <w:p w:rsidR="0065655C" w:rsidRDefault="00F41524">
      <w:pPr>
        <w:spacing w:line="440" w:lineRule="exact"/>
        <w:ind w:firstLineChars="200" w:firstLine="560"/>
        <w:rPr>
          <w:rFonts w:ascii="仿宋_GB2312" w:eastAsia="仿宋_GB2312" w:hAnsiTheme="minorEastAsia"/>
          <w:color w:val="000000"/>
          <w:sz w:val="28"/>
          <w:szCs w:val="27"/>
        </w:rPr>
      </w:pPr>
      <w:r>
        <w:rPr>
          <w:rFonts w:ascii="仿宋_GB2312" w:eastAsia="仿宋_GB2312" w:hAnsiTheme="minorEastAsia" w:hint="eastAsia"/>
          <w:color w:val="000000"/>
          <w:sz w:val="28"/>
          <w:szCs w:val="27"/>
        </w:rPr>
        <w:t>任务得分的计算公式如下：</w:t>
      </w:r>
    </w:p>
    <w:p w:rsidR="0065655C" w:rsidRDefault="00F41524">
      <w:pPr>
        <w:spacing w:line="440" w:lineRule="exact"/>
        <w:ind w:firstLine="420"/>
        <w:jc w:val="center"/>
        <w:rPr>
          <w:rFonts w:ascii="仿宋_GB2312" w:eastAsia="仿宋_GB2312" w:hAnsiTheme="minorEastAsia"/>
          <w:bCs/>
          <w:color w:val="000000"/>
          <w:sz w:val="28"/>
          <w:szCs w:val="27"/>
        </w:rPr>
      </w:pPr>
      <w:r>
        <w:rPr>
          <w:rFonts w:ascii="仿宋_GB2312" w:eastAsia="仿宋_GB2312" w:hAnsiTheme="minorEastAsia" w:hint="eastAsia"/>
          <w:color w:val="000000"/>
          <w:sz w:val="28"/>
          <w:szCs w:val="27"/>
        </w:rPr>
        <w:t>任务得分</w:t>
      </w:r>
      <w:r>
        <w:rPr>
          <w:rFonts w:ascii="仿宋_GB2312" w:eastAsia="仿宋_GB2312" w:hAnsiTheme="minorEastAsia" w:hint="eastAsia"/>
          <w:color w:val="000000"/>
          <w:sz w:val="28"/>
          <w:szCs w:val="27"/>
        </w:rPr>
        <w:t xml:space="preserve"> = </w:t>
      </w:r>
      <w:r>
        <w:rPr>
          <w:rFonts w:ascii="仿宋_GB2312" w:eastAsia="仿宋_GB2312" w:hAnsiTheme="minorEastAsia" w:hint="eastAsia"/>
          <w:color w:val="000000"/>
          <w:sz w:val="28"/>
          <w:szCs w:val="27"/>
        </w:rPr>
        <w:t>基础分</w:t>
      </w:r>
      <w:r>
        <w:rPr>
          <w:rFonts w:ascii="仿宋_GB2312" w:eastAsia="仿宋_GB2312" w:hAnsiTheme="minorEastAsia" w:hint="eastAsia"/>
          <w:color w:val="000000"/>
          <w:sz w:val="28"/>
          <w:szCs w:val="27"/>
        </w:rPr>
        <w:t xml:space="preserve"> + </w:t>
      </w:r>
      <w:r>
        <w:rPr>
          <w:rFonts w:ascii="仿宋_GB2312" w:eastAsia="仿宋_GB2312" w:hAnsiTheme="minorEastAsia" w:hint="eastAsia"/>
          <w:color w:val="000000"/>
          <w:sz w:val="28"/>
          <w:szCs w:val="27"/>
        </w:rPr>
        <w:t>附加分</w:t>
      </w:r>
      <w:r>
        <w:rPr>
          <w:rFonts w:ascii="仿宋_GB2312" w:eastAsia="仿宋_GB2312" w:hAnsiTheme="minorEastAsia" w:hint="eastAsia"/>
          <w:color w:val="000000"/>
          <w:sz w:val="28"/>
          <w:szCs w:val="27"/>
        </w:rPr>
        <w:t xml:space="preserve"> + </w:t>
      </w:r>
      <w:r>
        <w:rPr>
          <w:rFonts w:ascii="仿宋_GB2312" w:eastAsia="仿宋_GB2312" w:hAnsiTheme="minorEastAsia" w:hint="eastAsia"/>
          <w:color w:val="000000"/>
          <w:sz w:val="28"/>
          <w:szCs w:val="27"/>
        </w:rPr>
        <w:t>时间奖励分</w:t>
      </w:r>
    </w:p>
    <w:p w:rsidR="0065655C" w:rsidRDefault="00F41524">
      <w:pPr>
        <w:spacing w:line="440" w:lineRule="exact"/>
        <w:ind w:firstLineChars="200" w:firstLine="560"/>
        <w:rPr>
          <w:rFonts w:ascii="仿宋_GB2312" w:eastAsia="仿宋_GB2312" w:hAnsiTheme="minorEastAsia"/>
          <w:color w:val="000000"/>
          <w:sz w:val="28"/>
          <w:szCs w:val="27"/>
        </w:rPr>
      </w:pPr>
      <w:r>
        <w:rPr>
          <w:rFonts w:ascii="仿宋_GB2312" w:eastAsia="仿宋_GB2312" w:hAnsiTheme="minorEastAsia" w:hint="eastAsia"/>
          <w:color w:val="000000"/>
          <w:sz w:val="28"/>
          <w:szCs w:val="27"/>
        </w:rPr>
        <w:t>各分值说明：</w:t>
      </w:r>
    </w:p>
    <w:p w:rsidR="0065655C" w:rsidRDefault="00F41524" w:rsidP="00B96C51">
      <w:pPr>
        <w:spacing w:line="440" w:lineRule="exact"/>
        <w:ind w:firstLineChars="199" w:firstLine="559"/>
        <w:rPr>
          <w:rFonts w:ascii="仿宋_GB2312" w:eastAsia="仿宋_GB2312" w:hAnsiTheme="minorEastAsia"/>
          <w:color w:val="000000"/>
          <w:sz w:val="28"/>
          <w:szCs w:val="27"/>
        </w:rPr>
      </w:pPr>
      <w:r>
        <w:rPr>
          <w:rFonts w:ascii="仿宋_GB2312" w:eastAsia="仿宋_GB2312" w:hAnsiTheme="minorEastAsia" w:hint="eastAsia"/>
          <w:b/>
          <w:color w:val="000000"/>
          <w:sz w:val="28"/>
          <w:szCs w:val="27"/>
        </w:rPr>
        <w:t>基础分</w:t>
      </w:r>
      <w:r>
        <w:rPr>
          <w:rFonts w:ascii="仿宋_GB2312" w:eastAsia="仿宋_GB2312" w:hAnsiTheme="minorEastAsia" w:hint="eastAsia"/>
          <w:sz w:val="28"/>
          <w:szCs w:val="27"/>
        </w:rPr>
        <w:t>：</w:t>
      </w:r>
      <w:r>
        <w:rPr>
          <w:rFonts w:ascii="仿宋_GB2312" w:eastAsia="仿宋_GB2312" w:hAnsiTheme="minorEastAsia" w:hint="eastAsia"/>
          <w:color w:val="000000"/>
          <w:sz w:val="28"/>
          <w:szCs w:val="27"/>
        </w:rPr>
        <w:t>机器人在任务限时内到达终点可获得基础分</w:t>
      </w:r>
      <w:r>
        <w:rPr>
          <w:rFonts w:ascii="仿宋_GB2312" w:eastAsia="仿宋_GB2312" w:hAnsiTheme="minorEastAsia" w:hint="eastAsia"/>
          <w:sz w:val="28"/>
          <w:szCs w:val="27"/>
        </w:rPr>
        <w:t>100</w:t>
      </w:r>
      <w:r>
        <w:rPr>
          <w:rFonts w:ascii="仿宋_GB2312" w:eastAsia="仿宋_GB2312" w:hAnsiTheme="minorEastAsia" w:hint="eastAsia"/>
          <w:color w:val="000000"/>
          <w:sz w:val="28"/>
          <w:szCs w:val="27"/>
        </w:rPr>
        <w:t>分。</w:t>
      </w:r>
    </w:p>
    <w:p w:rsidR="0065655C" w:rsidRDefault="00F41524" w:rsidP="00B96C51">
      <w:pPr>
        <w:tabs>
          <w:tab w:val="left" w:pos="1276"/>
          <w:tab w:val="left" w:pos="1701"/>
        </w:tabs>
        <w:spacing w:line="440" w:lineRule="exact"/>
        <w:ind w:firstLineChars="199" w:firstLine="559"/>
        <w:rPr>
          <w:rFonts w:ascii="仿宋_GB2312" w:eastAsia="仿宋_GB2312" w:hAnsiTheme="minorEastAsia"/>
          <w:color w:val="000000"/>
          <w:sz w:val="28"/>
          <w:szCs w:val="27"/>
        </w:rPr>
      </w:pPr>
      <w:r>
        <w:rPr>
          <w:rFonts w:ascii="仿宋_GB2312" w:eastAsia="仿宋_GB2312" w:hAnsiTheme="minorEastAsia" w:hint="eastAsia"/>
          <w:b/>
          <w:color w:val="000000"/>
          <w:sz w:val="28"/>
          <w:szCs w:val="27"/>
        </w:rPr>
        <w:t>附加分</w:t>
      </w:r>
      <w:r>
        <w:rPr>
          <w:rFonts w:ascii="仿宋_GB2312" w:eastAsia="仿宋_GB2312" w:hAnsiTheme="minorEastAsia" w:hint="eastAsia"/>
          <w:sz w:val="28"/>
          <w:szCs w:val="27"/>
        </w:rPr>
        <w:t>：</w:t>
      </w:r>
      <w:r>
        <w:rPr>
          <w:rFonts w:ascii="仿宋_GB2312" w:eastAsia="仿宋_GB2312" w:hAnsiTheme="minorEastAsia" w:hint="eastAsia"/>
          <w:color w:val="000000"/>
          <w:sz w:val="28"/>
          <w:szCs w:val="27"/>
        </w:rPr>
        <w:t>在任务过程中有多种可获得附加分的附加任务，包括：</w:t>
      </w:r>
      <w:r>
        <w:rPr>
          <w:rFonts w:ascii="仿宋_GB2312" w:eastAsia="仿宋_GB2312" w:hAnsiTheme="minorEastAsia" w:hint="eastAsia"/>
          <w:b/>
          <w:color w:val="000000"/>
          <w:sz w:val="28"/>
          <w:szCs w:val="27"/>
        </w:rPr>
        <w:t>礼让行人、安全会车、飞车</w:t>
      </w:r>
      <w:r>
        <w:rPr>
          <w:rFonts w:ascii="仿宋_GB2312" w:eastAsia="仿宋_GB2312" w:hAnsiTheme="minorEastAsia" w:hint="eastAsia"/>
          <w:color w:val="000000"/>
          <w:sz w:val="28"/>
          <w:szCs w:val="27"/>
        </w:rPr>
        <w:t>。各附加分的分值如下：</w:t>
      </w:r>
    </w:p>
    <w:p w:rsidR="0065655C" w:rsidRDefault="00F41524">
      <w:pPr>
        <w:spacing w:line="440" w:lineRule="exact"/>
        <w:ind w:left="851"/>
        <w:rPr>
          <w:rFonts w:ascii="仿宋_GB2312" w:eastAsia="仿宋_GB2312" w:hAnsiTheme="minorEastAsia"/>
          <w:sz w:val="28"/>
          <w:szCs w:val="27"/>
        </w:rPr>
      </w:pPr>
      <w:r>
        <w:rPr>
          <w:rFonts w:ascii="仿宋_GB2312" w:eastAsia="仿宋_GB2312" w:hAnsiTheme="minorEastAsia" w:hint="eastAsia"/>
          <w:sz w:val="28"/>
          <w:szCs w:val="27"/>
        </w:rPr>
        <w:t>礼让行人：</w:t>
      </w:r>
      <w:r>
        <w:rPr>
          <w:rFonts w:ascii="仿宋_GB2312" w:eastAsia="仿宋_GB2312" w:hAnsiTheme="minorEastAsia" w:hint="eastAsia"/>
          <w:sz w:val="28"/>
          <w:szCs w:val="27"/>
        </w:rPr>
        <w:t>20</w:t>
      </w:r>
      <w:r>
        <w:rPr>
          <w:rFonts w:ascii="仿宋_GB2312" w:eastAsia="仿宋_GB2312" w:hAnsiTheme="minorEastAsia" w:hint="eastAsia"/>
          <w:sz w:val="28"/>
          <w:szCs w:val="27"/>
        </w:rPr>
        <w:t>分</w:t>
      </w:r>
      <w:r>
        <w:rPr>
          <w:rFonts w:ascii="仿宋_GB2312" w:eastAsia="仿宋_GB2312" w:hAnsiTheme="minorEastAsia" w:hint="eastAsia"/>
          <w:sz w:val="28"/>
          <w:szCs w:val="27"/>
        </w:rPr>
        <w:t>/</w:t>
      </w:r>
      <w:r>
        <w:rPr>
          <w:rFonts w:ascii="仿宋_GB2312" w:eastAsia="仿宋_GB2312" w:hAnsiTheme="minorEastAsia" w:hint="eastAsia"/>
          <w:sz w:val="28"/>
          <w:szCs w:val="27"/>
        </w:rPr>
        <w:t>处；</w:t>
      </w:r>
    </w:p>
    <w:p w:rsidR="0065655C" w:rsidRDefault="00F41524">
      <w:pPr>
        <w:spacing w:line="440" w:lineRule="exact"/>
        <w:ind w:left="851"/>
        <w:rPr>
          <w:rFonts w:ascii="仿宋_GB2312" w:eastAsia="仿宋_GB2312" w:hAnsiTheme="minorEastAsia"/>
          <w:sz w:val="28"/>
          <w:szCs w:val="27"/>
        </w:rPr>
      </w:pPr>
      <w:r>
        <w:rPr>
          <w:rFonts w:ascii="仿宋_GB2312" w:eastAsia="仿宋_GB2312" w:hAnsiTheme="minorEastAsia" w:hint="eastAsia"/>
          <w:sz w:val="28"/>
          <w:szCs w:val="27"/>
        </w:rPr>
        <w:t>安全会车：</w:t>
      </w:r>
      <w:r>
        <w:rPr>
          <w:rFonts w:ascii="仿宋_GB2312" w:eastAsia="仿宋_GB2312" w:hAnsiTheme="minorEastAsia" w:hint="eastAsia"/>
          <w:sz w:val="28"/>
          <w:szCs w:val="27"/>
        </w:rPr>
        <w:t>5</w:t>
      </w:r>
      <w:r>
        <w:rPr>
          <w:rFonts w:ascii="仿宋_GB2312" w:eastAsia="仿宋_GB2312" w:hAnsiTheme="minorEastAsia" w:hint="eastAsia"/>
          <w:sz w:val="28"/>
          <w:szCs w:val="27"/>
        </w:rPr>
        <w:t>分</w:t>
      </w:r>
      <w:r>
        <w:rPr>
          <w:rFonts w:ascii="仿宋_GB2312" w:eastAsia="仿宋_GB2312" w:hAnsiTheme="minorEastAsia" w:hint="eastAsia"/>
          <w:sz w:val="28"/>
          <w:szCs w:val="27"/>
        </w:rPr>
        <w:t>/</w:t>
      </w:r>
      <w:r>
        <w:rPr>
          <w:rFonts w:ascii="仿宋_GB2312" w:eastAsia="仿宋_GB2312" w:hAnsiTheme="minorEastAsia" w:hint="eastAsia"/>
          <w:sz w:val="28"/>
          <w:szCs w:val="27"/>
        </w:rPr>
        <w:t>处；</w:t>
      </w:r>
    </w:p>
    <w:p w:rsidR="0065655C" w:rsidRDefault="00F41524">
      <w:pPr>
        <w:spacing w:line="440" w:lineRule="exact"/>
        <w:ind w:left="851"/>
        <w:rPr>
          <w:rFonts w:ascii="仿宋_GB2312" w:eastAsia="仿宋_GB2312" w:hAnsiTheme="minorEastAsia"/>
          <w:sz w:val="28"/>
          <w:szCs w:val="27"/>
        </w:rPr>
      </w:pPr>
      <w:r>
        <w:rPr>
          <w:rFonts w:ascii="仿宋_GB2312" w:eastAsia="仿宋_GB2312" w:hAnsiTheme="minorEastAsia" w:hint="eastAsia"/>
          <w:sz w:val="28"/>
          <w:szCs w:val="27"/>
        </w:rPr>
        <w:t>飞车：</w:t>
      </w:r>
      <w:r>
        <w:rPr>
          <w:rFonts w:ascii="仿宋_GB2312" w:eastAsia="仿宋_GB2312" w:hAnsiTheme="minorEastAsia" w:hint="eastAsia"/>
          <w:sz w:val="28"/>
          <w:szCs w:val="27"/>
        </w:rPr>
        <w:t>10</w:t>
      </w:r>
      <w:r>
        <w:rPr>
          <w:rFonts w:ascii="仿宋_GB2312" w:eastAsia="仿宋_GB2312" w:hAnsiTheme="minorEastAsia" w:hint="eastAsia"/>
          <w:sz w:val="28"/>
          <w:szCs w:val="27"/>
        </w:rPr>
        <w:t>分</w:t>
      </w:r>
      <w:r>
        <w:rPr>
          <w:rFonts w:ascii="仿宋_GB2312" w:eastAsia="仿宋_GB2312" w:hAnsiTheme="minorEastAsia" w:hint="eastAsia"/>
          <w:sz w:val="28"/>
          <w:szCs w:val="27"/>
        </w:rPr>
        <w:t>/</w:t>
      </w:r>
      <w:r>
        <w:rPr>
          <w:rFonts w:ascii="仿宋_GB2312" w:eastAsia="仿宋_GB2312" w:hAnsiTheme="minorEastAsia" w:hint="eastAsia"/>
          <w:sz w:val="28"/>
          <w:szCs w:val="27"/>
        </w:rPr>
        <w:t>处；</w:t>
      </w:r>
    </w:p>
    <w:p w:rsidR="0065655C" w:rsidRDefault="00F41524" w:rsidP="00B96C51">
      <w:pPr>
        <w:spacing w:line="440" w:lineRule="exact"/>
        <w:ind w:firstLineChars="200" w:firstLine="562"/>
        <w:rPr>
          <w:rFonts w:ascii="仿宋_GB2312" w:eastAsia="仿宋_GB2312" w:hAnsiTheme="minorEastAsia"/>
          <w:color w:val="FF0000"/>
          <w:sz w:val="28"/>
          <w:szCs w:val="27"/>
        </w:rPr>
      </w:pPr>
      <w:r>
        <w:rPr>
          <w:rFonts w:ascii="仿宋_GB2312" w:eastAsia="仿宋_GB2312" w:hAnsiTheme="minorEastAsia" w:hint="eastAsia"/>
          <w:b/>
          <w:sz w:val="28"/>
          <w:szCs w:val="27"/>
        </w:rPr>
        <w:t>注：</w:t>
      </w:r>
      <w:r>
        <w:rPr>
          <w:rFonts w:ascii="仿宋_GB2312" w:eastAsia="仿宋_GB2312" w:hAnsiTheme="minorEastAsia" w:hint="eastAsia"/>
          <w:color w:val="000000"/>
          <w:sz w:val="28"/>
          <w:szCs w:val="27"/>
        </w:rPr>
        <w:t>机器人在任务限时内未成功到达终点，获得的附加分依然有效。</w:t>
      </w:r>
    </w:p>
    <w:p w:rsidR="0065655C" w:rsidRDefault="00F41524" w:rsidP="00B96C51">
      <w:pPr>
        <w:spacing w:line="440" w:lineRule="exact"/>
        <w:ind w:firstLineChars="199" w:firstLine="559"/>
        <w:rPr>
          <w:rFonts w:ascii="仿宋_GB2312" w:eastAsia="仿宋_GB2312" w:hAnsiTheme="minorEastAsia"/>
          <w:color w:val="000000"/>
          <w:sz w:val="28"/>
          <w:szCs w:val="27"/>
        </w:rPr>
      </w:pPr>
      <w:r>
        <w:rPr>
          <w:rFonts w:ascii="仿宋_GB2312" w:eastAsia="仿宋_GB2312" w:hAnsiTheme="minorEastAsia" w:hint="eastAsia"/>
          <w:b/>
          <w:color w:val="000000"/>
          <w:sz w:val="28"/>
          <w:szCs w:val="27"/>
        </w:rPr>
        <w:t>时间奖励分</w:t>
      </w:r>
      <w:r>
        <w:rPr>
          <w:rFonts w:ascii="仿宋_GB2312" w:eastAsia="仿宋_GB2312" w:hAnsiTheme="minorEastAsia" w:hint="eastAsia"/>
          <w:color w:val="000000"/>
          <w:sz w:val="28"/>
          <w:szCs w:val="27"/>
        </w:rPr>
        <w:t>：机器人在任务限时内到达终点时可获得时间奖励分，其计算公式如下：</w:t>
      </w:r>
    </w:p>
    <w:p w:rsidR="0065655C" w:rsidRDefault="00F41524">
      <w:pPr>
        <w:spacing w:line="440" w:lineRule="exact"/>
        <w:ind w:firstLineChars="200" w:firstLine="560"/>
        <w:jc w:val="center"/>
        <w:rPr>
          <w:rFonts w:ascii="仿宋_GB2312" w:eastAsia="仿宋_GB2312" w:hAnsiTheme="minorEastAsia"/>
          <w:color w:val="000000"/>
          <w:sz w:val="28"/>
          <w:szCs w:val="27"/>
        </w:rPr>
      </w:pPr>
      <w:r>
        <w:rPr>
          <w:rFonts w:ascii="仿宋_GB2312" w:eastAsia="仿宋_GB2312" w:hAnsiTheme="minorEastAsia" w:hint="eastAsia"/>
          <w:color w:val="000000"/>
          <w:sz w:val="28"/>
          <w:szCs w:val="27"/>
        </w:rPr>
        <w:t>时间奖励分</w:t>
      </w:r>
      <w:r>
        <w:rPr>
          <w:rFonts w:ascii="仿宋_GB2312" w:eastAsia="仿宋_GB2312" w:hAnsiTheme="minorEastAsia" w:hint="eastAsia"/>
          <w:color w:val="000000"/>
          <w:sz w:val="28"/>
          <w:szCs w:val="27"/>
        </w:rPr>
        <w:t xml:space="preserve"> = </w:t>
      </w:r>
      <w:r>
        <w:rPr>
          <w:rFonts w:ascii="仿宋_GB2312" w:eastAsia="仿宋_GB2312" w:hAnsiTheme="minorEastAsia" w:hint="eastAsia"/>
          <w:color w:val="000000"/>
          <w:sz w:val="28"/>
          <w:szCs w:val="27"/>
        </w:rPr>
        <w:t>（任务限时</w:t>
      </w:r>
      <w:r>
        <w:rPr>
          <w:rFonts w:ascii="仿宋_GB2312" w:eastAsia="仿宋_GB2312" w:hAnsiTheme="minorEastAsia" w:hint="eastAsia"/>
          <w:color w:val="000000"/>
          <w:sz w:val="28"/>
          <w:szCs w:val="27"/>
        </w:rPr>
        <w:t xml:space="preserve"> </w:t>
      </w:r>
      <w:r>
        <w:rPr>
          <w:rFonts w:ascii="宋体" w:hAnsi="宋体" w:cs="宋体" w:hint="eastAsia"/>
          <w:color w:val="000000"/>
          <w:sz w:val="28"/>
          <w:szCs w:val="27"/>
        </w:rPr>
        <w:t>–</w:t>
      </w:r>
      <w:r>
        <w:rPr>
          <w:rFonts w:ascii="仿宋_GB2312" w:eastAsia="仿宋_GB2312" w:hAnsiTheme="minorEastAsia" w:hint="eastAsia"/>
          <w:color w:val="000000"/>
          <w:sz w:val="28"/>
          <w:szCs w:val="27"/>
        </w:rPr>
        <w:t xml:space="preserve"> </w:t>
      </w:r>
      <w:r>
        <w:rPr>
          <w:rFonts w:ascii="仿宋_GB2312" w:eastAsia="仿宋_GB2312" w:hAnsiTheme="minorEastAsia" w:hint="eastAsia"/>
          <w:color w:val="000000"/>
          <w:sz w:val="28"/>
          <w:szCs w:val="27"/>
        </w:rPr>
        <w:t>任务耗时）（单位秒）×</w:t>
      </w:r>
      <w:r>
        <w:rPr>
          <w:rFonts w:ascii="仿宋_GB2312" w:eastAsia="仿宋_GB2312" w:hAnsiTheme="minorEastAsia" w:hint="eastAsia"/>
          <w:color w:val="000000"/>
          <w:sz w:val="28"/>
          <w:szCs w:val="27"/>
        </w:rPr>
        <w:t>1</w:t>
      </w:r>
      <w:r>
        <w:rPr>
          <w:rFonts w:ascii="仿宋_GB2312" w:eastAsia="仿宋_GB2312" w:hAnsiTheme="minorEastAsia" w:hint="eastAsia"/>
          <w:color w:val="000000"/>
          <w:sz w:val="28"/>
          <w:szCs w:val="27"/>
        </w:rPr>
        <w:t>分</w:t>
      </w:r>
    </w:p>
    <w:p w:rsidR="0065655C" w:rsidRDefault="00F41524">
      <w:pPr>
        <w:pStyle w:val="af8"/>
        <w:numPr>
          <w:ilvl w:val="0"/>
          <w:numId w:val="2"/>
        </w:numPr>
        <w:ind w:left="1276" w:firstLineChars="0" w:hanging="850"/>
        <w:rPr>
          <w:rFonts w:ascii="仿宋_GB2312" w:eastAsia="仿宋_GB2312" w:hAnsiTheme="minorEastAsia"/>
          <w:b/>
          <w:sz w:val="28"/>
          <w:szCs w:val="27"/>
        </w:rPr>
      </w:pPr>
      <w:r>
        <w:rPr>
          <w:rFonts w:ascii="仿宋_GB2312" w:eastAsia="仿宋_GB2312" w:hAnsiTheme="minorEastAsia" w:hint="eastAsia"/>
          <w:b/>
          <w:sz w:val="28"/>
          <w:szCs w:val="27"/>
        </w:rPr>
        <w:t>附加任务及得分说明</w:t>
      </w:r>
    </w:p>
    <w:p w:rsidR="0065655C" w:rsidRDefault="00F41524">
      <w:pPr>
        <w:pStyle w:val="af8"/>
        <w:numPr>
          <w:ilvl w:val="0"/>
          <w:numId w:val="7"/>
        </w:numPr>
        <w:spacing w:line="440" w:lineRule="exact"/>
        <w:ind w:left="0" w:firstLineChars="0" w:firstLine="709"/>
        <w:rPr>
          <w:rFonts w:ascii="仿宋_GB2312" w:eastAsia="仿宋_GB2312" w:hAnsiTheme="minorEastAsia"/>
          <w:b/>
          <w:sz w:val="28"/>
          <w:szCs w:val="27"/>
        </w:rPr>
      </w:pPr>
      <w:r>
        <w:rPr>
          <w:rFonts w:ascii="仿宋_GB2312" w:eastAsia="仿宋_GB2312" w:hAnsiTheme="minorEastAsia" w:hint="eastAsia"/>
          <w:b/>
          <w:sz w:val="28"/>
          <w:szCs w:val="27"/>
        </w:rPr>
        <w:t>礼让行人</w:t>
      </w:r>
      <w:r>
        <w:rPr>
          <w:rFonts w:ascii="仿宋_GB2312" w:eastAsia="仿宋_GB2312" w:hAnsiTheme="minorEastAsia" w:hint="eastAsia"/>
          <w:sz w:val="28"/>
          <w:szCs w:val="27"/>
        </w:rPr>
        <w:t>：在人行横道上可能会出现正在穿越路口的模拟人（模拟人发射可被检测的红外光），机器人须具备检测能力，当人行横道出现正在通行的模拟人时，机器人须在路口礼让区等待模拟人优先通过路口，机器人在完成礼让后通过路口可获礼让行人得分。</w:t>
      </w:r>
    </w:p>
    <w:p w:rsidR="0065655C" w:rsidRDefault="00F41524">
      <w:pPr>
        <w:spacing w:line="440" w:lineRule="exact"/>
        <w:rPr>
          <w:rFonts w:ascii="仿宋_GB2312" w:eastAsia="仿宋_GB2312" w:hAnsiTheme="minorEastAsia"/>
          <w:b/>
          <w:sz w:val="28"/>
          <w:szCs w:val="27"/>
        </w:rPr>
      </w:pPr>
      <w:r>
        <w:rPr>
          <w:rFonts w:ascii="仿宋_GB2312" w:eastAsia="仿宋_GB2312" w:hAnsiTheme="minorEastAsia"/>
          <w:b/>
          <w:noProof/>
          <w:sz w:val="28"/>
          <w:szCs w:val="27"/>
        </w:rPr>
        <w:drawing>
          <wp:anchor distT="0" distB="0" distL="114300" distR="114300" simplePos="0" relativeHeight="251664384" behindDoc="0" locked="0" layoutInCell="1" allowOverlap="1">
            <wp:simplePos x="0" y="0"/>
            <wp:positionH relativeFrom="margin">
              <wp:align>center</wp:align>
            </wp:positionH>
            <wp:positionV relativeFrom="paragraph">
              <wp:posOffset>33655</wp:posOffset>
            </wp:positionV>
            <wp:extent cx="4658995" cy="1689100"/>
            <wp:effectExtent l="0" t="0" r="8255" b="635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658995" cy="1689100"/>
                    </a:xfrm>
                    <a:prstGeom prst="rect">
                      <a:avLst/>
                    </a:prstGeom>
                    <a:noFill/>
                    <a:ln>
                      <a:noFill/>
                    </a:ln>
                  </pic:spPr>
                </pic:pic>
              </a:graphicData>
            </a:graphic>
          </wp:anchor>
        </w:drawing>
      </w:r>
    </w:p>
    <w:p w:rsidR="0065655C" w:rsidRDefault="0065655C">
      <w:pPr>
        <w:spacing w:line="440" w:lineRule="exact"/>
        <w:rPr>
          <w:rFonts w:ascii="仿宋_GB2312" w:eastAsia="仿宋_GB2312" w:hAnsiTheme="minorEastAsia"/>
          <w:b/>
          <w:sz w:val="28"/>
          <w:szCs w:val="27"/>
        </w:rPr>
      </w:pPr>
    </w:p>
    <w:p w:rsidR="0065655C" w:rsidRDefault="00F41524">
      <w:pPr>
        <w:pStyle w:val="af8"/>
        <w:numPr>
          <w:ilvl w:val="0"/>
          <w:numId w:val="7"/>
        </w:numPr>
        <w:spacing w:line="440" w:lineRule="exact"/>
        <w:ind w:left="0" w:firstLineChars="0" w:firstLine="709"/>
        <w:rPr>
          <w:rFonts w:ascii="仿宋_GB2312" w:eastAsia="仿宋_GB2312" w:hAnsiTheme="minorEastAsia"/>
          <w:b/>
          <w:sz w:val="28"/>
          <w:szCs w:val="27"/>
        </w:rPr>
      </w:pPr>
      <w:r>
        <w:rPr>
          <w:rFonts w:ascii="仿宋_GB2312" w:eastAsia="仿宋_GB2312" w:hAnsiTheme="minorEastAsia" w:hint="eastAsia"/>
          <w:b/>
          <w:sz w:val="28"/>
          <w:szCs w:val="27"/>
        </w:rPr>
        <w:t>安全会车</w:t>
      </w:r>
      <w:r>
        <w:rPr>
          <w:rFonts w:ascii="仿宋_GB2312" w:eastAsia="仿宋_GB2312" w:hAnsiTheme="minorEastAsia" w:hint="eastAsia"/>
          <w:sz w:val="28"/>
          <w:szCs w:val="27"/>
        </w:rPr>
        <w:t>：在道路上会出现正在道路上行驶或临时停靠的车辆，机器人通过该路段时未接触到该车辆并安全交会后，可获安全会车得分。无论机器人当次是否获得安全会车得分，再次通过时均不会再得分。</w:t>
      </w:r>
    </w:p>
    <w:p w:rsidR="0065655C" w:rsidRDefault="00F41524">
      <w:pPr>
        <w:pStyle w:val="af8"/>
        <w:numPr>
          <w:ilvl w:val="0"/>
          <w:numId w:val="7"/>
        </w:numPr>
        <w:ind w:left="0" w:firstLineChars="0" w:firstLine="709"/>
        <w:rPr>
          <w:rFonts w:ascii="仿宋_GB2312" w:eastAsia="仿宋_GB2312" w:hAnsiTheme="minorEastAsia"/>
          <w:b/>
          <w:sz w:val="28"/>
          <w:szCs w:val="27"/>
        </w:rPr>
      </w:pPr>
      <w:r>
        <w:rPr>
          <w:rFonts w:ascii="仿宋_GB2312" w:eastAsia="仿宋_GB2312" w:hAnsiTheme="minorEastAsia" w:hint="eastAsia"/>
          <w:b/>
          <w:sz w:val="28"/>
          <w:szCs w:val="27"/>
        </w:rPr>
        <w:t>飞车</w:t>
      </w:r>
      <w:r>
        <w:rPr>
          <w:rFonts w:ascii="仿宋_GB2312" w:eastAsia="仿宋_GB2312" w:hAnsiTheme="minorEastAsia" w:hint="eastAsia"/>
          <w:sz w:val="28"/>
          <w:szCs w:val="27"/>
        </w:rPr>
        <w:t>：在道路中有明显标记的带坡路段，机器人经过此路段时，能整体腾飞并在空中滑行超过</w:t>
      </w:r>
      <w:r>
        <w:rPr>
          <w:rFonts w:ascii="仿宋_GB2312" w:eastAsia="仿宋_GB2312" w:hAnsiTheme="minorEastAsia" w:hint="eastAsia"/>
          <w:sz w:val="28"/>
          <w:szCs w:val="27"/>
        </w:rPr>
        <w:t>2</w:t>
      </w:r>
      <w:r>
        <w:rPr>
          <w:rFonts w:ascii="仿宋_GB2312" w:eastAsia="仿宋_GB2312" w:hAnsiTheme="minorEastAsia" w:hint="eastAsia"/>
          <w:sz w:val="28"/>
          <w:szCs w:val="27"/>
        </w:rPr>
        <w:t>米并驶出此路段后，可获得飞车得分。飞车距离从机器人整体离开路面时为起点，机器人任何一部分再次接触路面时为终点进行计算。无论机器人当次通过此路段是否获得飞车得分，再次通过时均不会再得分。</w:t>
      </w:r>
    </w:p>
    <w:p w:rsidR="0065655C" w:rsidRDefault="00F41524">
      <w:pPr>
        <w:pStyle w:val="af8"/>
        <w:ind w:firstLineChars="0" w:firstLine="0"/>
        <w:jc w:val="center"/>
        <w:rPr>
          <w:rFonts w:ascii="仿宋_GB2312" w:eastAsia="仿宋_GB2312" w:hAnsiTheme="minorEastAsia"/>
          <w:b/>
          <w:sz w:val="28"/>
          <w:szCs w:val="27"/>
        </w:rPr>
      </w:pPr>
      <w:r>
        <w:rPr>
          <w:rFonts w:ascii="仿宋_GB2312" w:eastAsia="仿宋_GB2312" w:hAnsiTheme="minorEastAsia" w:hint="eastAsia"/>
          <w:b/>
          <w:noProof/>
          <w:sz w:val="28"/>
          <w:szCs w:val="27"/>
        </w:rPr>
        <w:drawing>
          <wp:inline distT="0" distB="0" distL="114300" distR="114300">
            <wp:extent cx="4686300" cy="1670685"/>
            <wp:effectExtent l="0" t="0" r="0" b="5715"/>
            <wp:docPr id="1" name="图片 1" descr="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未标题-2"/>
                    <pic:cNvPicPr>
                      <a:picLocks noChangeAspect="1"/>
                    </pic:cNvPicPr>
                  </pic:nvPicPr>
                  <pic:blipFill>
                    <a:blip r:embed="rId11"/>
                    <a:srcRect l="9566" t="10983" r="10651" b="13670"/>
                    <a:stretch>
                      <a:fillRect/>
                    </a:stretch>
                  </pic:blipFill>
                  <pic:spPr>
                    <a:xfrm>
                      <a:off x="0" y="0"/>
                      <a:ext cx="4686300" cy="1670685"/>
                    </a:xfrm>
                    <a:prstGeom prst="rect">
                      <a:avLst/>
                    </a:prstGeom>
                    <a:ln>
                      <a:noFill/>
                    </a:ln>
                  </pic:spPr>
                </pic:pic>
              </a:graphicData>
            </a:graphic>
          </wp:inline>
        </w:drawing>
      </w:r>
    </w:p>
    <w:p w:rsidR="0065655C" w:rsidRDefault="00F41524" w:rsidP="00B96C51">
      <w:pPr>
        <w:pStyle w:val="af8"/>
        <w:ind w:firstLineChars="100" w:firstLine="321"/>
        <w:rPr>
          <w:rFonts w:ascii="黑体" w:eastAsia="黑体"/>
          <w:b/>
          <w:sz w:val="32"/>
          <w:szCs w:val="27"/>
        </w:rPr>
      </w:pPr>
      <w:r>
        <w:rPr>
          <w:rFonts w:ascii="黑体" w:eastAsia="黑体" w:hint="eastAsia"/>
          <w:b/>
          <w:sz w:val="32"/>
          <w:szCs w:val="27"/>
        </w:rPr>
        <w:t>四、</w:t>
      </w:r>
      <w:r>
        <w:rPr>
          <w:rFonts w:ascii="黑体" w:eastAsia="黑体" w:hint="eastAsia"/>
          <w:b/>
          <w:sz w:val="32"/>
          <w:szCs w:val="27"/>
        </w:rPr>
        <w:t>竞赛</w:t>
      </w:r>
      <w:r>
        <w:rPr>
          <w:rFonts w:ascii="黑体" w:eastAsia="黑体" w:hint="eastAsia"/>
          <w:b/>
          <w:sz w:val="32"/>
          <w:szCs w:val="27"/>
        </w:rPr>
        <w:t>方法</w:t>
      </w:r>
    </w:p>
    <w:p w:rsidR="00B96C51" w:rsidRPr="00B96C51" w:rsidRDefault="00B96C51" w:rsidP="00B96C51">
      <w:pPr>
        <w:pStyle w:val="af8"/>
        <w:numPr>
          <w:ilvl w:val="0"/>
          <w:numId w:val="8"/>
        </w:numPr>
        <w:spacing w:line="440" w:lineRule="exact"/>
        <w:ind w:firstLineChars="0"/>
        <w:rPr>
          <w:rFonts w:ascii="仿宋_GB2312" w:eastAsia="仿宋_GB2312" w:hAnsiTheme="minorEastAsia"/>
          <w:color w:val="000000"/>
          <w:sz w:val="28"/>
          <w:szCs w:val="27"/>
        </w:rPr>
      </w:pPr>
      <w:r w:rsidRPr="00B96C51">
        <w:rPr>
          <w:rFonts w:ascii="仿宋_GB2312" w:eastAsia="仿宋_GB2312" w:hAnsi="Arial Unicode MS" w:cs="Arial Unicode MS" w:hint="eastAsia"/>
          <w:color w:val="000000"/>
          <w:sz w:val="28"/>
          <w:szCs w:val="27"/>
        </w:rPr>
        <w:t>IROBOTQ 3D</w:t>
      </w:r>
      <w:r w:rsidRPr="00B96C51">
        <w:rPr>
          <w:rFonts w:ascii="仿宋_GB2312" w:eastAsia="仿宋_GB2312" w:hAnsiTheme="minorEastAsia" w:hint="eastAsia"/>
          <w:color w:val="000000"/>
          <w:sz w:val="28"/>
          <w:szCs w:val="27"/>
        </w:rPr>
        <w:t>机器人在线仿真平台。</w:t>
      </w:r>
    </w:p>
    <w:p w:rsidR="00B96C51" w:rsidRPr="00B96C51" w:rsidRDefault="00B96C51" w:rsidP="00B96C51">
      <w:pPr>
        <w:pStyle w:val="af8"/>
        <w:numPr>
          <w:ilvl w:val="0"/>
          <w:numId w:val="8"/>
        </w:numPr>
        <w:spacing w:line="440" w:lineRule="exact"/>
        <w:ind w:firstLineChars="0"/>
        <w:rPr>
          <w:rFonts w:ascii="仿宋_GB2312" w:eastAsia="仿宋_GB2312" w:hAnsiTheme="minorEastAsia"/>
          <w:color w:val="000000"/>
          <w:sz w:val="28"/>
          <w:szCs w:val="27"/>
        </w:rPr>
      </w:pPr>
      <w:r w:rsidRPr="00B96C51">
        <w:rPr>
          <w:rFonts w:ascii="仿宋_GB2312" w:eastAsia="仿宋_GB2312" w:hAnsi="Arial Unicode MS" w:cs="Arial Unicode MS" w:hint="eastAsia"/>
          <w:color w:val="000000"/>
          <w:sz w:val="28"/>
          <w:szCs w:val="27"/>
        </w:rPr>
        <w:t>IROBOTQ 3D</w:t>
      </w:r>
      <w:r w:rsidRPr="00B96C51">
        <w:rPr>
          <w:rFonts w:ascii="仿宋_GB2312" w:eastAsia="仿宋_GB2312" w:hAnsiTheme="minorEastAsia" w:hint="eastAsia"/>
          <w:color w:val="000000"/>
          <w:sz w:val="28"/>
          <w:szCs w:val="27"/>
        </w:rPr>
        <w:t>机器人在线仿真平台的客户端下载地址：</w:t>
      </w:r>
      <w:hyperlink r:id="rId12" w:history="1">
        <w:r w:rsidRPr="00B96C51">
          <w:rPr>
            <w:rStyle w:val="af5"/>
            <w:rFonts w:ascii="仿宋_GB2312" w:eastAsia="仿宋_GB2312" w:hAnsiTheme="minorEastAsia" w:hint="eastAsia"/>
            <w:color w:val="000000"/>
            <w:sz w:val="28"/>
            <w:szCs w:val="27"/>
          </w:rPr>
          <w:t>http://www.irobotq.com/</w:t>
        </w:r>
      </w:hyperlink>
      <w:r w:rsidRPr="00B96C51">
        <w:rPr>
          <w:rFonts w:ascii="仿宋_GB2312" w:eastAsia="仿宋_GB2312" w:hAnsiTheme="minorEastAsia" w:hint="eastAsia"/>
          <w:color w:val="000000"/>
          <w:sz w:val="28"/>
          <w:szCs w:val="27"/>
        </w:rPr>
        <w:t>。</w:t>
      </w:r>
    </w:p>
    <w:p w:rsidR="00B96C51" w:rsidRPr="00B96C51" w:rsidRDefault="00B96C51" w:rsidP="00B96C51">
      <w:pPr>
        <w:pStyle w:val="af8"/>
        <w:numPr>
          <w:ilvl w:val="0"/>
          <w:numId w:val="8"/>
        </w:numPr>
        <w:spacing w:line="440" w:lineRule="exact"/>
        <w:ind w:firstLineChars="0"/>
        <w:rPr>
          <w:rFonts w:ascii="仿宋_GB2312" w:eastAsia="仿宋_GB2312" w:hAnsiTheme="minorEastAsia"/>
          <w:color w:val="000000" w:themeColor="text1"/>
          <w:sz w:val="28"/>
          <w:szCs w:val="27"/>
        </w:rPr>
      </w:pPr>
      <w:r w:rsidRPr="00B96C51">
        <w:rPr>
          <w:rFonts w:ascii="仿宋_GB2312" w:eastAsia="仿宋_GB2312" w:hAnsiTheme="minorEastAsia" w:hint="eastAsia"/>
          <w:color w:val="000000" w:themeColor="text1"/>
          <w:sz w:val="28"/>
          <w:szCs w:val="27"/>
        </w:rPr>
        <w:t>账号问题请找李老师18106553548微信同号。</w:t>
      </w:r>
    </w:p>
    <w:p w:rsidR="0065655C" w:rsidRDefault="00F41524">
      <w:pPr>
        <w:pStyle w:val="af8"/>
        <w:numPr>
          <w:ilvl w:val="0"/>
          <w:numId w:val="8"/>
        </w:numPr>
        <w:spacing w:line="440" w:lineRule="exact"/>
        <w:ind w:firstLineChars="0"/>
        <w:rPr>
          <w:rFonts w:ascii="仿宋_GB2312" w:eastAsia="仿宋_GB2312" w:hAnsiTheme="minorEastAsia"/>
          <w:color w:val="000000"/>
          <w:sz w:val="28"/>
          <w:szCs w:val="27"/>
        </w:rPr>
      </w:pPr>
      <w:r>
        <w:rPr>
          <w:rFonts w:ascii="仿宋_GB2312" w:eastAsia="仿宋_GB2312" w:hAnsiTheme="minorEastAsia" w:hint="eastAsia"/>
          <w:b/>
          <w:color w:val="000000"/>
          <w:sz w:val="28"/>
          <w:szCs w:val="27"/>
        </w:rPr>
        <w:t>成绩提交</w:t>
      </w:r>
    </w:p>
    <w:p w:rsidR="0065655C" w:rsidRDefault="00F41524">
      <w:pPr>
        <w:spacing w:line="440" w:lineRule="exact"/>
        <w:ind w:firstLine="567"/>
        <w:rPr>
          <w:rFonts w:ascii="仿宋_GB2312" w:eastAsia="仿宋_GB2312" w:hAnsiTheme="minorEastAsia"/>
          <w:color w:val="000000"/>
          <w:sz w:val="28"/>
          <w:szCs w:val="27"/>
        </w:rPr>
      </w:pPr>
      <w:r>
        <w:rPr>
          <w:rFonts w:ascii="仿宋_GB2312" w:eastAsia="仿宋_GB2312" w:hAnsiTheme="minorEastAsia" w:hint="eastAsia"/>
          <w:color w:val="000000"/>
          <w:sz w:val="28"/>
          <w:szCs w:val="27"/>
        </w:rPr>
        <w:t>各组别选手的成绩提交次数为</w:t>
      </w:r>
      <w:r>
        <w:rPr>
          <w:rFonts w:ascii="仿宋_GB2312" w:eastAsia="仿宋_GB2312" w:hAnsiTheme="minorEastAsia" w:hint="eastAsia"/>
          <w:color w:val="000000"/>
          <w:sz w:val="28"/>
          <w:szCs w:val="27"/>
        </w:rPr>
        <w:t>5</w:t>
      </w:r>
      <w:r>
        <w:rPr>
          <w:rFonts w:ascii="仿宋_GB2312" w:eastAsia="仿宋_GB2312" w:hAnsiTheme="minorEastAsia" w:hint="eastAsia"/>
          <w:color w:val="000000"/>
          <w:sz w:val="28"/>
          <w:szCs w:val="27"/>
        </w:rPr>
        <w:t>次，任务完成或任务中止后均可提交成绩。</w:t>
      </w:r>
    </w:p>
    <w:p w:rsidR="0065655C" w:rsidRDefault="00F41524">
      <w:pPr>
        <w:pStyle w:val="af8"/>
        <w:numPr>
          <w:ilvl w:val="0"/>
          <w:numId w:val="8"/>
        </w:numPr>
        <w:spacing w:line="440" w:lineRule="exact"/>
        <w:ind w:firstLineChars="0"/>
        <w:rPr>
          <w:rFonts w:ascii="仿宋_GB2312" w:eastAsia="仿宋_GB2312" w:hAnsiTheme="minorEastAsia"/>
          <w:color w:val="000000"/>
          <w:sz w:val="28"/>
          <w:szCs w:val="27"/>
        </w:rPr>
      </w:pPr>
      <w:r>
        <w:rPr>
          <w:rFonts w:ascii="仿宋_GB2312" w:eastAsia="仿宋_GB2312" w:hAnsiTheme="minorEastAsia" w:hint="eastAsia"/>
          <w:b/>
          <w:color w:val="000000"/>
          <w:sz w:val="28"/>
          <w:szCs w:val="27"/>
        </w:rPr>
        <w:t>竞赛成绩与排名</w:t>
      </w:r>
    </w:p>
    <w:p w:rsidR="0065655C" w:rsidRDefault="00F41524">
      <w:pPr>
        <w:spacing w:line="440" w:lineRule="exact"/>
        <w:ind w:firstLine="567"/>
        <w:rPr>
          <w:rFonts w:ascii="仿宋_GB2312" w:eastAsia="仿宋_GB2312" w:hAnsiTheme="minorEastAsia"/>
          <w:color w:val="000000"/>
          <w:sz w:val="28"/>
          <w:szCs w:val="27"/>
        </w:rPr>
      </w:pPr>
      <w:r>
        <w:rPr>
          <w:rFonts w:ascii="仿宋_GB2312" w:eastAsia="仿宋_GB2312" w:hAnsiTheme="minorEastAsia" w:hint="eastAsia"/>
          <w:color w:val="000000"/>
          <w:sz w:val="28"/>
          <w:szCs w:val="27"/>
        </w:rPr>
        <w:t>选手的竞赛成绩是所有提交的成绩中的最好成绩。排名以最好成绩为依据，当</w:t>
      </w:r>
      <w:r>
        <w:rPr>
          <w:rFonts w:ascii="仿宋_GB2312" w:eastAsia="仿宋_GB2312" w:hAnsiTheme="minorEastAsia" w:hint="eastAsia"/>
          <w:color w:val="000000"/>
          <w:sz w:val="28"/>
          <w:szCs w:val="27"/>
        </w:rPr>
        <w:t>2</w:t>
      </w:r>
      <w:r>
        <w:rPr>
          <w:rFonts w:ascii="仿宋_GB2312" w:eastAsia="仿宋_GB2312" w:hAnsiTheme="minorEastAsia" w:hint="eastAsia"/>
          <w:color w:val="000000"/>
          <w:sz w:val="28"/>
          <w:szCs w:val="27"/>
        </w:rPr>
        <w:t>个以上选手的最好成绩相同时，比较第</w:t>
      </w:r>
      <w:r>
        <w:rPr>
          <w:rFonts w:ascii="仿宋_GB2312" w:eastAsia="仿宋_GB2312" w:hAnsiTheme="minorEastAsia" w:hint="eastAsia"/>
          <w:color w:val="000000"/>
          <w:sz w:val="28"/>
          <w:szCs w:val="27"/>
        </w:rPr>
        <w:t>2</w:t>
      </w:r>
      <w:r>
        <w:rPr>
          <w:rFonts w:ascii="仿宋_GB2312" w:eastAsia="仿宋_GB2312" w:hAnsiTheme="minorEastAsia" w:hint="eastAsia"/>
          <w:color w:val="000000"/>
          <w:sz w:val="28"/>
          <w:szCs w:val="27"/>
        </w:rPr>
        <w:t>高的成绩，第</w:t>
      </w:r>
      <w:r>
        <w:rPr>
          <w:rFonts w:ascii="仿宋_GB2312" w:eastAsia="仿宋_GB2312" w:hAnsiTheme="minorEastAsia" w:hint="eastAsia"/>
          <w:color w:val="000000"/>
          <w:sz w:val="28"/>
          <w:szCs w:val="27"/>
        </w:rPr>
        <w:t>2</w:t>
      </w:r>
      <w:r>
        <w:rPr>
          <w:rFonts w:ascii="仿宋_GB2312" w:eastAsia="仿宋_GB2312" w:hAnsiTheme="minorEastAsia" w:hint="eastAsia"/>
          <w:color w:val="000000"/>
          <w:sz w:val="28"/>
          <w:szCs w:val="27"/>
        </w:rPr>
        <w:t>高的成绩更好的选手排名靠前，依此类推。当</w:t>
      </w:r>
      <w:r>
        <w:rPr>
          <w:rFonts w:ascii="仿宋_GB2312" w:eastAsia="仿宋_GB2312" w:hAnsiTheme="minorEastAsia" w:hint="eastAsia"/>
          <w:color w:val="000000"/>
          <w:sz w:val="28"/>
          <w:szCs w:val="27"/>
        </w:rPr>
        <w:t>5</w:t>
      </w:r>
      <w:r>
        <w:rPr>
          <w:rFonts w:ascii="仿宋_GB2312" w:eastAsia="仿宋_GB2312" w:hAnsiTheme="minorEastAsia" w:hint="eastAsia"/>
          <w:color w:val="000000"/>
          <w:sz w:val="28"/>
          <w:szCs w:val="27"/>
        </w:rPr>
        <w:t>次成绩都相同时，通过抽签决定最终名次。</w:t>
      </w:r>
    </w:p>
    <w:p w:rsidR="0065655C" w:rsidRDefault="00F41524">
      <w:pPr>
        <w:pStyle w:val="af8"/>
        <w:numPr>
          <w:ilvl w:val="0"/>
          <w:numId w:val="8"/>
        </w:numPr>
        <w:spacing w:line="440" w:lineRule="exact"/>
        <w:ind w:firstLineChars="0"/>
        <w:rPr>
          <w:rFonts w:ascii="仿宋_GB2312" w:eastAsia="仿宋_GB2312" w:hAnsiTheme="minorEastAsia"/>
          <w:sz w:val="28"/>
          <w:szCs w:val="27"/>
        </w:rPr>
      </w:pPr>
      <w:r>
        <w:rPr>
          <w:rFonts w:ascii="仿宋_GB2312" w:eastAsia="仿宋_GB2312" w:hAnsiTheme="minorEastAsia" w:hint="eastAsia"/>
          <w:b/>
          <w:sz w:val="28"/>
          <w:szCs w:val="27"/>
        </w:rPr>
        <w:t>故障处理</w:t>
      </w:r>
    </w:p>
    <w:p w:rsidR="0065655C" w:rsidRDefault="00F41524">
      <w:pPr>
        <w:spacing w:line="440" w:lineRule="exact"/>
        <w:ind w:firstLine="567"/>
        <w:rPr>
          <w:rFonts w:ascii="仿宋_GB2312" w:eastAsia="仿宋_GB2312" w:hAnsiTheme="minorEastAsia"/>
          <w:color w:val="000000"/>
          <w:sz w:val="28"/>
          <w:szCs w:val="27"/>
        </w:rPr>
      </w:pPr>
      <w:r>
        <w:rPr>
          <w:rFonts w:ascii="仿宋_GB2312" w:eastAsia="仿宋_GB2312" w:hAnsiTheme="minorEastAsia" w:hint="eastAsia"/>
          <w:color w:val="000000"/>
          <w:sz w:val="28"/>
          <w:szCs w:val="27"/>
        </w:rPr>
        <w:t>如竞赛用计算机及竞赛环境中途出现故障（网络中断或死机等），选手可重新启动计算机或更换电脑后继续比赛，之前的比赛信息（机器人、控制程序和已提交过的成绩）将做一定时间内的保留，如果裁判认定某一队故意利用本规则获利，该队将受到警告，严重者将取消其比赛成绩。</w:t>
      </w:r>
    </w:p>
    <w:p w:rsidR="0065655C" w:rsidRDefault="0065655C">
      <w:pPr>
        <w:spacing w:line="440" w:lineRule="exact"/>
        <w:rPr>
          <w:rFonts w:asciiTheme="minorEastAsia" w:eastAsiaTheme="minorEastAsia" w:hAnsiTheme="minorEastAsia"/>
          <w:color w:val="000000"/>
          <w:sz w:val="28"/>
          <w:szCs w:val="27"/>
        </w:rPr>
      </w:pPr>
    </w:p>
    <w:sectPr w:rsidR="0065655C">
      <w:footerReference w:type="default" r:id="rId13"/>
      <w:footerReference w:type="first" r:id="rId14"/>
      <w:footnotePr>
        <w:pos w:val="beneathText"/>
        <w:numRestart w:val="eachPage"/>
      </w:footnotePr>
      <w:type w:val="continuous"/>
      <w:pgSz w:w="11906" w:h="16838"/>
      <w:pgMar w:top="1134" w:right="1407" w:bottom="1134" w:left="1479" w:header="851" w:footer="992" w:gutter="0"/>
      <w:pgNumType w:chapStyle="1"/>
      <w:cols w:space="425"/>
      <w:titlePg/>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1524" w:rsidRDefault="00F41524">
      <w:r>
        <w:separator/>
      </w:r>
    </w:p>
  </w:endnote>
  <w:endnote w:type="continuationSeparator" w:id="0">
    <w:p w:rsidR="00F41524" w:rsidRDefault="00F415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华文仿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55C" w:rsidRDefault="00F41524">
    <w:pPr>
      <w:pStyle w:val="ab"/>
      <w:jc w:val="center"/>
    </w:pPr>
    <w:r>
      <w:rPr>
        <w:rStyle w:val="af2"/>
      </w:rPr>
      <w:fldChar w:fldCharType="begin"/>
    </w:r>
    <w:r>
      <w:rPr>
        <w:rStyle w:val="af2"/>
      </w:rPr>
      <w:instrText xml:space="preserve"> PAGE </w:instrText>
    </w:r>
    <w:r>
      <w:rPr>
        <w:rStyle w:val="af2"/>
      </w:rPr>
      <w:fldChar w:fldCharType="separate"/>
    </w:r>
    <w:r w:rsidR="00680A88">
      <w:rPr>
        <w:rStyle w:val="af2"/>
        <w:noProof/>
      </w:rPr>
      <w:t>2</w:t>
    </w:r>
    <w:r>
      <w:rPr>
        <w:rStyle w:val="af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55C" w:rsidRDefault="00F41524">
    <w:pPr>
      <w:pStyle w:val="ab"/>
      <w:jc w:val="center"/>
    </w:pPr>
    <w:r>
      <w:rPr>
        <w:rStyle w:val="af2"/>
      </w:rPr>
      <w:fldChar w:fldCharType="begin"/>
    </w:r>
    <w:r>
      <w:rPr>
        <w:rStyle w:val="af2"/>
      </w:rPr>
      <w:instrText xml:space="preserve"> PAGE </w:instrText>
    </w:r>
    <w:r>
      <w:rPr>
        <w:rStyle w:val="af2"/>
      </w:rPr>
      <w:fldChar w:fldCharType="separate"/>
    </w:r>
    <w:r>
      <w:rPr>
        <w:rStyle w:val="af2"/>
        <w:noProof/>
      </w:rPr>
      <w:t>1</w:t>
    </w:r>
    <w:r>
      <w:rPr>
        <w:rStyle w:val="af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1524" w:rsidRDefault="00F41524">
      <w:r>
        <w:separator/>
      </w:r>
    </w:p>
  </w:footnote>
  <w:footnote w:type="continuationSeparator" w:id="0">
    <w:p w:rsidR="00F41524" w:rsidRDefault="00F4152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D4946"/>
    <w:multiLevelType w:val="multilevel"/>
    <w:tmpl w:val="02AD4946"/>
    <w:lvl w:ilvl="0">
      <w:start w:val="1"/>
      <w:numFmt w:val="decimal"/>
      <w:lvlText w:val="%1."/>
      <w:lvlJc w:val="left"/>
      <w:pPr>
        <w:ind w:left="1413" w:hanging="420"/>
      </w:pPr>
      <w:rPr>
        <w:sz w:val="28"/>
        <w:szCs w:val="28"/>
      </w:rPr>
    </w:lvl>
    <w:lvl w:ilvl="1">
      <w:start w:val="1"/>
      <w:numFmt w:val="lowerLetter"/>
      <w:lvlText w:val="%2)"/>
      <w:lvlJc w:val="left"/>
      <w:pPr>
        <w:ind w:left="1833" w:hanging="420"/>
      </w:pPr>
    </w:lvl>
    <w:lvl w:ilvl="2">
      <w:start w:val="1"/>
      <w:numFmt w:val="lowerRoman"/>
      <w:lvlText w:val="%3."/>
      <w:lvlJc w:val="right"/>
      <w:pPr>
        <w:ind w:left="2253" w:hanging="420"/>
      </w:pPr>
    </w:lvl>
    <w:lvl w:ilvl="3">
      <w:start w:val="1"/>
      <w:numFmt w:val="decimal"/>
      <w:lvlText w:val="%4."/>
      <w:lvlJc w:val="left"/>
      <w:pPr>
        <w:ind w:left="2673" w:hanging="420"/>
      </w:pPr>
    </w:lvl>
    <w:lvl w:ilvl="4">
      <w:start w:val="1"/>
      <w:numFmt w:val="lowerLetter"/>
      <w:lvlText w:val="%5)"/>
      <w:lvlJc w:val="left"/>
      <w:pPr>
        <w:ind w:left="3093" w:hanging="420"/>
      </w:pPr>
    </w:lvl>
    <w:lvl w:ilvl="5">
      <w:start w:val="1"/>
      <w:numFmt w:val="lowerRoman"/>
      <w:lvlText w:val="%6."/>
      <w:lvlJc w:val="right"/>
      <w:pPr>
        <w:ind w:left="3513" w:hanging="420"/>
      </w:pPr>
    </w:lvl>
    <w:lvl w:ilvl="6">
      <w:start w:val="1"/>
      <w:numFmt w:val="decimal"/>
      <w:lvlText w:val="%7."/>
      <w:lvlJc w:val="left"/>
      <w:pPr>
        <w:ind w:left="3933" w:hanging="420"/>
      </w:pPr>
    </w:lvl>
    <w:lvl w:ilvl="7">
      <w:start w:val="1"/>
      <w:numFmt w:val="lowerLetter"/>
      <w:lvlText w:val="%8)"/>
      <w:lvlJc w:val="left"/>
      <w:pPr>
        <w:ind w:left="4353" w:hanging="420"/>
      </w:pPr>
    </w:lvl>
    <w:lvl w:ilvl="8">
      <w:start w:val="1"/>
      <w:numFmt w:val="lowerRoman"/>
      <w:lvlText w:val="%9."/>
      <w:lvlJc w:val="right"/>
      <w:pPr>
        <w:ind w:left="4773" w:hanging="420"/>
      </w:pPr>
    </w:lvl>
  </w:abstractNum>
  <w:abstractNum w:abstractNumId="1">
    <w:nsid w:val="16DC2543"/>
    <w:multiLevelType w:val="multilevel"/>
    <w:tmpl w:val="16DC2543"/>
    <w:lvl w:ilvl="0">
      <w:start w:val="1"/>
      <w:numFmt w:val="chineseCountingThousand"/>
      <w:lvlText w:val="(%1)"/>
      <w:lvlJc w:val="left"/>
      <w:pPr>
        <w:ind w:left="840" w:hanging="420"/>
      </w:pPr>
      <w:rPr>
        <w:b w:val="0"/>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nsid w:val="1B2A48E9"/>
    <w:multiLevelType w:val="multilevel"/>
    <w:tmpl w:val="1B2A48E9"/>
    <w:lvl w:ilvl="0">
      <w:start w:val="1"/>
      <w:numFmt w:val="decimal"/>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3">
    <w:nsid w:val="3A702050"/>
    <w:multiLevelType w:val="multilevel"/>
    <w:tmpl w:val="3A702050"/>
    <w:lvl w:ilvl="0">
      <w:start w:val="1"/>
      <w:numFmt w:val="chineseCountingThousand"/>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
    <w:nsid w:val="3CEC5C95"/>
    <w:multiLevelType w:val="multilevel"/>
    <w:tmpl w:val="3CEC5C95"/>
    <w:lvl w:ilvl="0">
      <w:start w:val="1"/>
      <w:numFmt w:val="decimal"/>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5">
    <w:nsid w:val="4E00108A"/>
    <w:multiLevelType w:val="multilevel"/>
    <w:tmpl w:val="4E00108A"/>
    <w:lvl w:ilvl="0">
      <w:start w:val="1"/>
      <w:numFmt w:val="decimal"/>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6">
    <w:nsid w:val="52CD5ABC"/>
    <w:multiLevelType w:val="multilevel"/>
    <w:tmpl w:val="52CD5ABC"/>
    <w:lvl w:ilvl="0">
      <w:start w:val="3"/>
      <w:numFmt w:val="japaneseCounting"/>
      <w:lvlText w:val="%1、"/>
      <w:lvlJc w:val="left"/>
      <w:pPr>
        <w:ind w:left="1429" w:hanging="720"/>
      </w:pPr>
      <w:rPr>
        <w:rFonts w:hint="default"/>
      </w:rPr>
    </w:lvl>
    <w:lvl w:ilvl="1">
      <w:start w:val="1"/>
      <w:numFmt w:val="lowerLetter"/>
      <w:lvlText w:val="%2)"/>
      <w:lvlJc w:val="left"/>
      <w:pPr>
        <w:ind w:left="1549" w:hanging="420"/>
      </w:pPr>
    </w:lvl>
    <w:lvl w:ilvl="2">
      <w:start w:val="1"/>
      <w:numFmt w:val="lowerRoman"/>
      <w:lvlText w:val="%3."/>
      <w:lvlJc w:val="right"/>
      <w:pPr>
        <w:ind w:left="1969" w:hanging="420"/>
      </w:pPr>
    </w:lvl>
    <w:lvl w:ilvl="3">
      <w:start w:val="1"/>
      <w:numFmt w:val="decimal"/>
      <w:lvlText w:val="%4."/>
      <w:lvlJc w:val="left"/>
      <w:pPr>
        <w:ind w:left="2389" w:hanging="420"/>
      </w:pPr>
    </w:lvl>
    <w:lvl w:ilvl="4">
      <w:start w:val="1"/>
      <w:numFmt w:val="lowerLetter"/>
      <w:lvlText w:val="%5)"/>
      <w:lvlJc w:val="left"/>
      <w:pPr>
        <w:ind w:left="2809" w:hanging="420"/>
      </w:pPr>
    </w:lvl>
    <w:lvl w:ilvl="5">
      <w:start w:val="1"/>
      <w:numFmt w:val="lowerRoman"/>
      <w:lvlText w:val="%6."/>
      <w:lvlJc w:val="right"/>
      <w:pPr>
        <w:ind w:left="3229" w:hanging="420"/>
      </w:pPr>
    </w:lvl>
    <w:lvl w:ilvl="6">
      <w:start w:val="1"/>
      <w:numFmt w:val="decimal"/>
      <w:lvlText w:val="%7."/>
      <w:lvlJc w:val="left"/>
      <w:pPr>
        <w:ind w:left="3649" w:hanging="420"/>
      </w:pPr>
    </w:lvl>
    <w:lvl w:ilvl="7">
      <w:start w:val="1"/>
      <w:numFmt w:val="lowerLetter"/>
      <w:lvlText w:val="%8)"/>
      <w:lvlJc w:val="left"/>
      <w:pPr>
        <w:ind w:left="4069" w:hanging="420"/>
      </w:pPr>
    </w:lvl>
    <w:lvl w:ilvl="8">
      <w:start w:val="1"/>
      <w:numFmt w:val="lowerRoman"/>
      <w:lvlText w:val="%9."/>
      <w:lvlJc w:val="right"/>
      <w:pPr>
        <w:ind w:left="4489" w:hanging="420"/>
      </w:pPr>
    </w:lvl>
  </w:abstractNum>
  <w:abstractNum w:abstractNumId="7">
    <w:nsid w:val="5EFF1F16"/>
    <w:multiLevelType w:val="multilevel"/>
    <w:tmpl w:val="5EFF1F16"/>
    <w:lvl w:ilvl="0">
      <w:start w:val="1"/>
      <w:numFmt w:val="decimal"/>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num w:numId="1">
    <w:abstractNumId w:val="6"/>
  </w:num>
  <w:num w:numId="2">
    <w:abstractNumId w:val="3"/>
  </w:num>
  <w:num w:numId="3">
    <w:abstractNumId w:val="4"/>
  </w:num>
  <w:num w:numId="4">
    <w:abstractNumId w:val="5"/>
  </w:num>
  <w:num w:numId="5">
    <w:abstractNumId w:val="2"/>
  </w:num>
  <w:num w:numId="6">
    <w:abstractNumId w:val="7"/>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49" fillcolor="white">
      <v:fill color="white"/>
    </o:shapedefaults>
  </w:hdrShapeDefaults>
  <w:footnotePr>
    <w:pos w:val="beneathText"/>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2953"/>
    <w:rsid w:val="00024F68"/>
    <w:rsid w:val="000315D8"/>
    <w:rsid w:val="00031F50"/>
    <w:rsid w:val="00053077"/>
    <w:rsid w:val="00053346"/>
    <w:rsid w:val="00062132"/>
    <w:rsid w:val="000747FD"/>
    <w:rsid w:val="00076C03"/>
    <w:rsid w:val="000B59CF"/>
    <w:rsid w:val="000C41CC"/>
    <w:rsid w:val="000D1AA3"/>
    <w:rsid w:val="000D5257"/>
    <w:rsid w:val="000D5268"/>
    <w:rsid w:val="00121050"/>
    <w:rsid w:val="0013333C"/>
    <w:rsid w:val="00141E33"/>
    <w:rsid w:val="0015424D"/>
    <w:rsid w:val="00164A83"/>
    <w:rsid w:val="0016519F"/>
    <w:rsid w:val="00170A84"/>
    <w:rsid w:val="00183E38"/>
    <w:rsid w:val="00185376"/>
    <w:rsid w:val="001B3262"/>
    <w:rsid w:val="001D5CA6"/>
    <w:rsid w:val="001E52DB"/>
    <w:rsid w:val="002074C6"/>
    <w:rsid w:val="00214F3C"/>
    <w:rsid w:val="00226B7C"/>
    <w:rsid w:val="0024729C"/>
    <w:rsid w:val="0025044D"/>
    <w:rsid w:val="00250536"/>
    <w:rsid w:val="00273421"/>
    <w:rsid w:val="00275A45"/>
    <w:rsid w:val="0027705A"/>
    <w:rsid w:val="00284354"/>
    <w:rsid w:val="002918BE"/>
    <w:rsid w:val="002E407E"/>
    <w:rsid w:val="002E6FD0"/>
    <w:rsid w:val="002F52A0"/>
    <w:rsid w:val="002F7BC2"/>
    <w:rsid w:val="00317264"/>
    <w:rsid w:val="003215DE"/>
    <w:rsid w:val="00323361"/>
    <w:rsid w:val="003353EE"/>
    <w:rsid w:val="003362DC"/>
    <w:rsid w:val="003536FD"/>
    <w:rsid w:val="003546D0"/>
    <w:rsid w:val="003613FC"/>
    <w:rsid w:val="00377312"/>
    <w:rsid w:val="00377CBD"/>
    <w:rsid w:val="00385FEA"/>
    <w:rsid w:val="00390E4A"/>
    <w:rsid w:val="00391397"/>
    <w:rsid w:val="003A332C"/>
    <w:rsid w:val="003A6FD5"/>
    <w:rsid w:val="003B4F2D"/>
    <w:rsid w:val="003C0482"/>
    <w:rsid w:val="003C4641"/>
    <w:rsid w:val="003D3AC6"/>
    <w:rsid w:val="003D6D21"/>
    <w:rsid w:val="003E0AF6"/>
    <w:rsid w:val="003E4791"/>
    <w:rsid w:val="003F0B69"/>
    <w:rsid w:val="00423ED6"/>
    <w:rsid w:val="004320AA"/>
    <w:rsid w:val="004339C4"/>
    <w:rsid w:val="0043633C"/>
    <w:rsid w:val="004455BC"/>
    <w:rsid w:val="00450DAE"/>
    <w:rsid w:val="00463C7C"/>
    <w:rsid w:val="004667C0"/>
    <w:rsid w:val="0047211F"/>
    <w:rsid w:val="004A26AB"/>
    <w:rsid w:val="004A2953"/>
    <w:rsid w:val="004A3923"/>
    <w:rsid w:val="004D3F86"/>
    <w:rsid w:val="004D7674"/>
    <w:rsid w:val="004F4BB6"/>
    <w:rsid w:val="004F7A2B"/>
    <w:rsid w:val="00517943"/>
    <w:rsid w:val="005330DE"/>
    <w:rsid w:val="0054187F"/>
    <w:rsid w:val="005435A3"/>
    <w:rsid w:val="00550A1F"/>
    <w:rsid w:val="00557F7F"/>
    <w:rsid w:val="00565190"/>
    <w:rsid w:val="00565D1F"/>
    <w:rsid w:val="005733D7"/>
    <w:rsid w:val="005747FD"/>
    <w:rsid w:val="00580714"/>
    <w:rsid w:val="00584479"/>
    <w:rsid w:val="00586802"/>
    <w:rsid w:val="00587C75"/>
    <w:rsid w:val="00591F3D"/>
    <w:rsid w:val="005A2322"/>
    <w:rsid w:val="005A2D6A"/>
    <w:rsid w:val="005A6379"/>
    <w:rsid w:val="005C26AD"/>
    <w:rsid w:val="005D4E60"/>
    <w:rsid w:val="00615167"/>
    <w:rsid w:val="00621032"/>
    <w:rsid w:val="0062257E"/>
    <w:rsid w:val="00623D41"/>
    <w:rsid w:val="006278AB"/>
    <w:rsid w:val="00630E36"/>
    <w:rsid w:val="00632697"/>
    <w:rsid w:val="00634E6D"/>
    <w:rsid w:val="0065096F"/>
    <w:rsid w:val="006536EE"/>
    <w:rsid w:val="00654CE3"/>
    <w:rsid w:val="006558B6"/>
    <w:rsid w:val="006558F3"/>
    <w:rsid w:val="0065655C"/>
    <w:rsid w:val="006666C1"/>
    <w:rsid w:val="00666CB6"/>
    <w:rsid w:val="0066767D"/>
    <w:rsid w:val="00674A95"/>
    <w:rsid w:val="00680A88"/>
    <w:rsid w:val="00681092"/>
    <w:rsid w:val="00683C70"/>
    <w:rsid w:val="006B290F"/>
    <w:rsid w:val="006B3553"/>
    <w:rsid w:val="006B77B1"/>
    <w:rsid w:val="006C6B54"/>
    <w:rsid w:val="006C6DA5"/>
    <w:rsid w:val="006D439F"/>
    <w:rsid w:val="006F3EAB"/>
    <w:rsid w:val="00703AC6"/>
    <w:rsid w:val="00704D08"/>
    <w:rsid w:val="0071505A"/>
    <w:rsid w:val="007279BF"/>
    <w:rsid w:val="00733B14"/>
    <w:rsid w:val="00745CE8"/>
    <w:rsid w:val="0075451E"/>
    <w:rsid w:val="007647A2"/>
    <w:rsid w:val="00773B9D"/>
    <w:rsid w:val="0078563F"/>
    <w:rsid w:val="0079637D"/>
    <w:rsid w:val="007A688B"/>
    <w:rsid w:val="007B31BB"/>
    <w:rsid w:val="007B45CB"/>
    <w:rsid w:val="00811140"/>
    <w:rsid w:val="008152AB"/>
    <w:rsid w:val="008250D8"/>
    <w:rsid w:val="0084055A"/>
    <w:rsid w:val="00846610"/>
    <w:rsid w:val="00851583"/>
    <w:rsid w:val="00853922"/>
    <w:rsid w:val="00872E46"/>
    <w:rsid w:val="008734AF"/>
    <w:rsid w:val="00875A5A"/>
    <w:rsid w:val="00887979"/>
    <w:rsid w:val="008923AE"/>
    <w:rsid w:val="008A2B28"/>
    <w:rsid w:val="008B1978"/>
    <w:rsid w:val="008B36A5"/>
    <w:rsid w:val="008C770D"/>
    <w:rsid w:val="008D5A41"/>
    <w:rsid w:val="008D6ABC"/>
    <w:rsid w:val="008E0023"/>
    <w:rsid w:val="008E3BD0"/>
    <w:rsid w:val="00902EB7"/>
    <w:rsid w:val="00906ABD"/>
    <w:rsid w:val="00920558"/>
    <w:rsid w:val="00922A4E"/>
    <w:rsid w:val="00924BC7"/>
    <w:rsid w:val="00934DFC"/>
    <w:rsid w:val="009809AC"/>
    <w:rsid w:val="0099270A"/>
    <w:rsid w:val="00995C45"/>
    <w:rsid w:val="009A4EEF"/>
    <w:rsid w:val="009A68F0"/>
    <w:rsid w:val="009A7982"/>
    <w:rsid w:val="009B7DE3"/>
    <w:rsid w:val="009C2CA2"/>
    <w:rsid w:val="009D6A75"/>
    <w:rsid w:val="00A17954"/>
    <w:rsid w:val="00A17CFD"/>
    <w:rsid w:val="00A25179"/>
    <w:rsid w:val="00A43387"/>
    <w:rsid w:val="00A50B17"/>
    <w:rsid w:val="00A627F1"/>
    <w:rsid w:val="00A64701"/>
    <w:rsid w:val="00A82ECA"/>
    <w:rsid w:val="00A84BDD"/>
    <w:rsid w:val="00AB2F41"/>
    <w:rsid w:val="00AC78EE"/>
    <w:rsid w:val="00AE1BA0"/>
    <w:rsid w:val="00AE205E"/>
    <w:rsid w:val="00B01C76"/>
    <w:rsid w:val="00B2606E"/>
    <w:rsid w:val="00B4095E"/>
    <w:rsid w:val="00B50851"/>
    <w:rsid w:val="00B6376B"/>
    <w:rsid w:val="00B65B44"/>
    <w:rsid w:val="00B8184B"/>
    <w:rsid w:val="00B82BC8"/>
    <w:rsid w:val="00B87D01"/>
    <w:rsid w:val="00B907F6"/>
    <w:rsid w:val="00B96C51"/>
    <w:rsid w:val="00BA5F7A"/>
    <w:rsid w:val="00BD1BCF"/>
    <w:rsid w:val="00BE333D"/>
    <w:rsid w:val="00BE6134"/>
    <w:rsid w:val="00BF3F61"/>
    <w:rsid w:val="00BF5246"/>
    <w:rsid w:val="00BF7DBC"/>
    <w:rsid w:val="00C016D6"/>
    <w:rsid w:val="00C11C19"/>
    <w:rsid w:val="00C12B81"/>
    <w:rsid w:val="00C43FAA"/>
    <w:rsid w:val="00C520E5"/>
    <w:rsid w:val="00C70A51"/>
    <w:rsid w:val="00C758E5"/>
    <w:rsid w:val="00C773DB"/>
    <w:rsid w:val="00C77A7D"/>
    <w:rsid w:val="00C84204"/>
    <w:rsid w:val="00CB0473"/>
    <w:rsid w:val="00CD2662"/>
    <w:rsid w:val="00CE294F"/>
    <w:rsid w:val="00CF089C"/>
    <w:rsid w:val="00D015FD"/>
    <w:rsid w:val="00D05647"/>
    <w:rsid w:val="00D126E7"/>
    <w:rsid w:val="00D20D5B"/>
    <w:rsid w:val="00D23640"/>
    <w:rsid w:val="00D43372"/>
    <w:rsid w:val="00D504E5"/>
    <w:rsid w:val="00D713B3"/>
    <w:rsid w:val="00D7341F"/>
    <w:rsid w:val="00D778AA"/>
    <w:rsid w:val="00D80CE3"/>
    <w:rsid w:val="00D90720"/>
    <w:rsid w:val="00DA2B76"/>
    <w:rsid w:val="00DC4A21"/>
    <w:rsid w:val="00DE0599"/>
    <w:rsid w:val="00DE2D86"/>
    <w:rsid w:val="00DF201A"/>
    <w:rsid w:val="00DF34D9"/>
    <w:rsid w:val="00E13715"/>
    <w:rsid w:val="00E37A25"/>
    <w:rsid w:val="00E463CC"/>
    <w:rsid w:val="00E52C26"/>
    <w:rsid w:val="00E70F8F"/>
    <w:rsid w:val="00E8513A"/>
    <w:rsid w:val="00E93C8F"/>
    <w:rsid w:val="00EA2555"/>
    <w:rsid w:val="00EA4F9D"/>
    <w:rsid w:val="00EA674D"/>
    <w:rsid w:val="00EA6C3E"/>
    <w:rsid w:val="00EA6CFE"/>
    <w:rsid w:val="00EB2992"/>
    <w:rsid w:val="00EB4B4B"/>
    <w:rsid w:val="00EC63B8"/>
    <w:rsid w:val="00EE5066"/>
    <w:rsid w:val="00EE575A"/>
    <w:rsid w:val="00EF4958"/>
    <w:rsid w:val="00F05902"/>
    <w:rsid w:val="00F318CD"/>
    <w:rsid w:val="00F41524"/>
    <w:rsid w:val="00F77DCA"/>
    <w:rsid w:val="00F847C8"/>
    <w:rsid w:val="00FA17DB"/>
    <w:rsid w:val="00FB4831"/>
    <w:rsid w:val="00FB6AF0"/>
    <w:rsid w:val="00FB75F3"/>
    <w:rsid w:val="00FE1C6C"/>
    <w:rsid w:val="00FE2C73"/>
    <w:rsid w:val="00FF784E"/>
    <w:rsid w:val="0487540F"/>
    <w:rsid w:val="15732E64"/>
    <w:rsid w:val="2EB27495"/>
    <w:rsid w:val="35D67FA0"/>
    <w:rsid w:val="35FE0BDA"/>
    <w:rsid w:val="38537E8A"/>
    <w:rsid w:val="3A0210A0"/>
    <w:rsid w:val="3CC13045"/>
    <w:rsid w:val="42C83832"/>
    <w:rsid w:val="45DB79AB"/>
    <w:rsid w:val="4C27299B"/>
    <w:rsid w:val="5F760EDC"/>
    <w:rsid w:val="6F6B1B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unhideWhenUsed="0" w:qFormat="1"/>
    <w:lsdException w:name="annotation text" w:uiPriority="0" w:unhideWhenUsed="0" w:qFormat="1"/>
    <w:lsdException w:name="header" w:semiHidden="0" w:unhideWhenUsed="0" w:qFormat="1"/>
    <w:lsdException w:name="footer" w:semiHidden="0" w:unhideWhenUsed="0" w:qFormat="1"/>
    <w:lsdException w:name="caption" w:semiHidden="0" w:uiPriority="35" w:qFormat="1"/>
    <w:lsdException w:name="footnote reference" w:uiPriority="0" w:unhideWhenUsed="0" w:qFormat="1"/>
    <w:lsdException w:name="annotation reference" w:uiPriority="0" w:unhideWhenUsed="0" w:qFormat="1"/>
    <w:lsdException w:name="page number" w:semiHidden="0" w:uiPriority="0" w:unhideWhenUsed="0" w:qFormat="1"/>
    <w:lsdException w:name="Title" w:semiHidden="0" w:unhideWhenUsed="0" w:qFormat="1"/>
    <w:lsdException w:name="Default Paragraph Font" w:uiPriority="1" w:qFormat="1"/>
    <w:lsdException w:name="Body Text" w:semiHidden="0" w:uiPriority="0" w:unhideWhenUsed="0" w:qFormat="1"/>
    <w:lsdException w:name="Body Text Indent" w:semiHidden="0" w:uiPriority="0" w:unhideWhenUsed="0" w:qFormat="1"/>
    <w:lsdException w:name="Subtitle" w:semiHidden="0" w:uiPriority="11" w:unhideWhenUsed="0" w:qFormat="1"/>
    <w:lsdException w:name="Date" w:semiHidden="0" w:uiPriority="0" w:unhideWhenUsed="0" w:qFormat="1"/>
    <w:lsdException w:name="Body Text 2" w:semiHidden="0" w:uiPriority="0" w:unhideWhenUsed="0" w:qFormat="1"/>
    <w:lsdException w:name="Body Text Indent 2" w:semiHidden="0" w:uiPriority="0" w:unhideWhenUsed="0" w:qFormat="1"/>
    <w:lsdException w:name="Body Text Indent 3" w:semiHidden="0" w:uiPriority="0" w:unhideWhenUsed="0" w:qFormat="1"/>
    <w:lsdException w:name="Hyperlink" w:semiHidden="0" w:unhideWhenUsed="0" w:qFormat="1"/>
    <w:lsdException w:name="FollowedHyperlink" w:semiHidden="0" w:uiPriority="0" w:unhideWhenUsed="0" w:qFormat="1"/>
    <w:lsdException w:name="Strong" w:semiHidden="0" w:uiPriority="22" w:unhideWhenUsed="0" w:qFormat="1"/>
    <w:lsdException w:name="Emphasis" w:semiHidden="0" w:uiPriority="20" w:unhideWhenUsed="0" w:qFormat="1"/>
    <w:lsdException w:name="Document Map" w:semiHidden="0" w:uiPriority="0" w:unhideWhenUsed="0" w:qFormat="1"/>
    <w:lsdException w:name="Plain Text" w:semiHidden="0" w:uiPriority="0" w:unhideWhenUsed="0" w:qFormat="1"/>
    <w:lsdException w:name="Normal (Web)" w:semiHidden="0" w:qFormat="1"/>
    <w:lsdException w:name="HTML Preformatted" w:semiHidden="0" w:uiPriority="0" w:unhideWhenUsed="0" w:qFormat="1"/>
    <w:lsdException w:name="Normal Table" w:qFormat="1"/>
    <w:lsdException w:name="annotation subject" w:uiPriority="0" w:unhideWhenUsed="0" w:qFormat="1"/>
    <w:lsdException w:name="Balloon Text" w:unhideWhenUsed="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qFormat/>
    <w:pPr>
      <w:keepNext/>
      <w:spacing w:before="120"/>
      <w:ind w:firstLine="945"/>
      <w:outlineLvl w:val="0"/>
    </w:pPr>
    <w:rPr>
      <w:b/>
      <w:sz w:val="24"/>
    </w:rPr>
  </w:style>
  <w:style w:type="paragraph" w:styleId="2">
    <w:name w:val="heading 2"/>
    <w:basedOn w:val="a"/>
    <w:next w:val="a"/>
    <w:link w:val="2Char"/>
    <w:unhideWhenUsed/>
    <w:qFormat/>
    <w:pPr>
      <w:keepNext/>
      <w:keepLines/>
      <w:spacing w:before="260" w:after="260" w:line="416" w:lineRule="auto"/>
      <w:outlineLvl w:val="1"/>
    </w:pPr>
    <w:rPr>
      <w:rFonts w:ascii="Calibri Light" w:hAnsi="Calibri Light"/>
      <w:b/>
      <w:bCs/>
      <w:sz w:val="32"/>
      <w:szCs w:val="32"/>
    </w:rPr>
  </w:style>
  <w:style w:type="paragraph" w:styleId="3">
    <w:name w:val="heading 3"/>
    <w:basedOn w:val="a"/>
    <w:next w:val="a"/>
    <w:link w:val="3Char"/>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Pr>
      <w:rFonts w:ascii="Cambria" w:eastAsia="黑体" w:hAnsi="Cambria"/>
      <w:sz w:val="20"/>
      <w:szCs w:val="20"/>
    </w:rPr>
  </w:style>
  <w:style w:type="paragraph" w:styleId="a4">
    <w:name w:val="Document Map"/>
    <w:basedOn w:val="a"/>
    <w:link w:val="Char"/>
    <w:qFormat/>
    <w:rPr>
      <w:rFonts w:ascii="宋体"/>
      <w:sz w:val="18"/>
      <w:szCs w:val="18"/>
    </w:rPr>
  </w:style>
  <w:style w:type="paragraph" w:styleId="a5">
    <w:name w:val="annotation text"/>
    <w:basedOn w:val="a"/>
    <w:link w:val="Char0"/>
    <w:semiHidden/>
    <w:qFormat/>
    <w:pPr>
      <w:jc w:val="left"/>
    </w:pPr>
  </w:style>
  <w:style w:type="paragraph" w:styleId="a6">
    <w:name w:val="Body Text"/>
    <w:basedOn w:val="a"/>
    <w:link w:val="Char1"/>
    <w:qFormat/>
    <w:rPr>
      <w:rFonts w:ascii="仿宋_GB2312" w:eastAsia="仿宋_GB2312" w:hAnsi="宋体"/>
      <w:sz w:val="28"/>
    </w:rPr>
  </w:style>
  <w:style w:type="paragraph" w:styleId="a7">
    <w:name w:val="Body Text Indent"/>
    <w:basedOn w:val="a"/>
    <w:link w:val="Char2"/>
    <w:qFormat/>
    <w:pPr>
      <w:ind w:firstLineChars="200" w:firstLine="640"/>
    </w:pPr>
    <w:rPr>
      <w:rFonts w:ascii="仿宋_GB2312" w:eastAsia="仿宋_GB2312"/>
      <w:bCs/>
      <w:sz w:val="32"/>
    </w:rPr>
  </w:style>
  <w:style w:type="paragraph" w:styleId="a8">
    <w:name w:val="Plain Text"/>
    <w:basedOn w:val="a"/>
    <w:link w:val="Char3"/>
    <w:qFormat/>
    <w:rPr>
      <w:rFonts w:ascii="宋体" w:hAnsi="Courier New"/>
      <w:szCs w:val="20"/>
    </w:rPr>
  </w:style>
  <w:style w:type="paragraph" w:styleId="a9">
    <w:name w:val="Date"/>
    <w:basedOn w:val="a"/>
    <w:next w:val="a"/>
    <w:link w:val="Char4"/>
    <w:qFormat/>
    <w:pPr>
      <w:ind w:leftChars="2500" w:left="100"/>
    </w:pPr>
    <w:rPr>
      <w:rFonts w:ascii="宋体" w:hAnsi="宋体"/>
      <w:b/>
      <w:bCs/>
      <w:color w:val="000000"/>
      <w:sz w:val="72"/>
    </w:rPr>
  </w:style>
  <w:style w:type="paragraph" w:styleId="20">
    <w:name w:val="Body Text Indent 2"/>
    <w:basedOn w:val="a"/>
    <w:link w:val="2Char0"/>
    <w:qFormat/>
    <w:pPr>
      <w:ind w:firstLineChars="200" w:firstLine="640"/>
    </w:pPr>
    <w:rPr>
      <w:rFonts w:ascii="仿宋_GB2312" w:eastAsia="仿宋_GB2312"/>
      <w:color w:val="FF0000"/>
      <w:sz w:val="32"/>
    </w:rPr>
  </w:style>
  <w:style w:type="paragraph" w:styleId="aa">
    <w:name w:val="Balloon Text"/>
    <w:basedOn w:val="a"/>
    <w:link w:val="Char5"/>
    <w:uiPriority w:val="99"/>
    <w:semiHidden/>
    <w:qFormat/>
    <w:rPr>
      <w:sz w:val="18"/>
      <w:szCs w:val="18"/>
    </w:rPr>
  </w:style>
  <w:style w:type="paragraph" w:styleId="ab">
    <w:name w:val="footer"/>
    <w:basedOn w:val="a"/>
    <w:link w:val="Char6"/>
    <w:uiPriority w:val="99"/>
    <w:qFormat/>
    <w:pPr>
      <w:tabs>
        <w:tab w:val="center" w:pos="4153"/>
        <w:tab w:val="right" w:pos="8306"/>
      </w:tabs>
      <w:snapToGrid w:val="0"/>
      <w:jc w:val="left"/>
    </w:pPr>
    <w:rPr>
      <w:sz w:val="18"/>
      <w:szCs w:val="18"/>
    </w:rPr>
  </w:style>
  <w:style w:type="paragraph" w:styleId="ac">
    <w:name w:val="header"/>
    <w:basedOn w:val="a"/>
    <w:link w:val="Char7"/>
    <w:uiPriority w:val="99"/>
    <w:qFormat/>
    <w:pPr>
      <w:pBdr>
        <w:bottom w:val="single" w:sz="6" w:space="0" w:color="auto"/>
      </w:pBdr>
      <w:tabs>
        <w:tab w:val="center" w:pos="4153"/>
        <w:tab w:val="right" w:pos="8306"/>
      </w:tabs>
      <w:snapToGrid w:val="0"/>
    </w:pPr>
    <w:rPr>
      <w:sz w:val="18"/>
      <w:szCs w:val="18"/>
    </w:rPr>
  </w:style>
  <w:style w:type="paragraph" w:styleId="ad">
    <w:name w:val="footnote text"/>
    <w:basedOn w:val="a"/>
    <w:link w:val="Char8"/>
    <w:semiHidden/>
    <w:qFormat/>
    <w:pPr>
      <w:snapToGrid w:val="0"/>
      <w:jc w:val="left"/>
    </w:pPr>
    <w:rPr>
      <w:sz w:val="18"/>
      <w:szCs w:val="18"/>
    </w:rPr>
  </w:style>
  <w:style w:type="paragraph" w:styleId="30">
    <w:name w:val="Body Text Indent 3"/>
    <w:basedOn w:val="a"/>
    <w:link w:val="3Char0"/>
    <w:qFormat/>
    <w:pPr>
      <w:ind w:firstLineChars="200" w:firstLine="643"/>
    </w:pPr>
    <w:rPr>
      <w:rFonts w:ascii="仿宋_GB2312" w:eastAsia="仿宋_GB2312"/>
      <w:b/>
      <w:bCs/>
      <w:sz w:val="32"/>
    </w:rPr>
  </w:style>
  <w:style w:type="paragraph" w:styleId="21">
    <w:name w:val="Body Text 2"/>
    <w:basedOn w:val="a"/>
    <w:link w:val="2Char1"/>
    <w:qFormat/>
    <w:pPr>
      <w:spacing w:line="440" w:lineRule="exact"/>
    </w:pPr>
    <w:rPr>
      <w:rFonts w:ascii="仿宋_GB2312" w:eastAsia="仿宋_GB2312" w:hAnsi="宋体"/>
      <w:color w:val="000000"/>
      <w:sz w:val="28"/>
    </w:rPr>
  </w:style>
  <w:style w:type="paragraph" w:styleId="HTML">
    <w:name w:val="HTML Preformatted"/>
    <w:basedOn w:val="a"/>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e">
    <w:name w:val="Normal (Web)"/>
    <w:basedOn w:val="a"/>
    <w:uiPriority w:val="99"/>
    <w:unhideWhenUsed/>
    <w:qFormat/>
    <w:pPr>
      <w:widowControl/>
      <w:spacing w:before="100" w:beforeAutospacing="1" w:after="100" w:afterAutospacing="1"/>
      <w:jc w:val="left"/>
    </w:pPr>
    <w:rPr>
      <w:rFonts w:ascii="宋体" w:hAnsi="宋体" w:cs="宋体"/>
      <w:kern w:val="0"/>
      <w:sz w:val="24"/>
    </w:rPr>
  </w:style>
  <w:style w:type="paragraph" w:styleId="af">
    <w:name w:val="Title"/>
    <w:basedOn w:val="a"/>
    <w:next w:val="a"/>
    <w:link w:val="Char9"/>
    <w:uiPriority w:val="99"/>
    <w:qFormat/>
    <w:pPr>
      <w:spacing w:before="240" w:after="60"/>
      <w:jc w:val="center"/>
      <w:outlineLvl w:val="0"/>
    </w:pPr>
    <w:rPr>
      <w:rFonts w:ascii="Cambria" w:hAnsi="Cambria"/>
      <w:b/>
      <w:bCs/>
      <w:sz w:val="32"/>
      <w:szCs w:val="32"/>
    </w:rPr>
  </w:style>
  <w:style w:type="paragraph" w:styleId="af0">
    <w:name w:val="annotation subject"/>
    <w:basedOn w:val="a5"/>
    <w:next w:val="a5"/>
    <w:link w:val="Chara"/>
    <w:semiHidden/>
    <w:qFormat/>
    <w:rPr>
      <w:b/>
      <w:bCs/>
    </w:rPr>
  </w:style>
  <w:style w:type="table" w:styleId="af1">
    <w:name w:val="Table Grid"/>
    <w:basedOn w:val="a1"/>
    <w:uiPriority w:val="59"/>
    <w:qFormat/>
    <w:rPr>
      <w:rFonts w:ascii="Calibri" w:eastAsia="宋体"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page number"/>
    <w:basedOn w:val="a0"/>
    <w:qFormat/>
  </w:style>
  <w:style w:type="character" w:styleId="af3">
    <w:name w:val="FollowedHyperlink"/>
    <w:qFormat/>
    <w:rPr>
      <w:color w:val="800080"/>
      <w:u w:val="single"/>
    </w:rPr>
  </w:style>
  <w:style w:type="character" w:styleId="af4">
    <w:name w:val="Emphasis"/>
    <w:uiPriority w:val="20"/>
    <w:qFormat/>
    <w:rPr>
      <w:rFonts w:ascii="华文仿宋" w:eastAsia="华文仿宋" w:hAnsi="华文仿宋"/>
      <w:iCs/>
      <w:sz w:val="18"/>
      <w:szCs w:val="18"/>
    </w:rPr>
  </w:style>
  <w:style w:type="character" w:styleId="af5">
    <w:name w:val="Hyperlink"/>
    <w:uiPriority w:val="99"/>
    <w:qFormat/>
    <w:rPr>
      <w:color w:val="0000FF"/>
      <w:u w:val="single"/>
    </w:rPr>
  </w:style>
  <w:style w:type="character" w:styleId="af6">
    <w:name w:val="annotation reference"/>
    <w:semiHidden/>
    <w:qFormat/>
    <w:rPr>
      <w:sz w:val="21"/>
      <w:szCs w:val="21"/>
    </w:rPr>
  </w:style>
  <w:style w:type="character" w:styleId="af7">
    <w:name w:val="footnote reference"/>
    <w:semiHidden/>
    <w:qFormat/>
    <w:rPr>
      <w:vertAlign w:val="superscript"/>
    </w:rPr>
  </w:style>
  <w:style w:type="character" w:customStyle="1" w:styleId="1Char">
    <w:name w:val="标题 1 Char"/>
    <w:basedOn w:val="a0"/>
    <w:link w:val="1"/>
    <w:qFormat/>
    <w:rPr>
      <w:rFonts w:ascii="Times New Roman" w:eastAsia="宋体" w:hAnsi="Times New Roman" w:cs="Times New Roman"/>
      <w:b/>
      <w:sz w:val="24"/>
      <w:szCs w:val="24"/>
    </w:rPr>
  </w:style>
  <w:style w:type="character" w:customStyle="1" w:styleId="2Char">
    <w:name w:val="标题 2 Char"/>
    <w:basedOn w:val="a0"/>
    <w:link w:val="2"/>
    <w:semiHidden/>
    <w:qFormat/>
    <w:rPr>
      <w:rFonts w:ascii="Calibri Light" w:eastAsia="宋体" w:hAnsi="Calibri Light" w:cs="Times New Roman"/>
      <w:b/>
      <w:bCs/>
      <w:sz w:val="32"/>
      <w:szCs w:val="32"/>
    </w:rPr>
  </w:style>
  <w:style w:type="character" w:customStyle="1" w:styleId="3Char">
    <w:name w:val="标题 3 Char"/>
    <w:basedOn w:val="a0"/>
    <w:link w:val="3"/>
    <w:qFormat/>
    <w:rPr>
      <w:rFonts w:ascii="Times New Roman" w:eastAsia="宋体" w:hAnsi="Times New Roman" w:cs="Times New Roman"/>
      <w:b/>
      <w:bCs/>
      <w:sz w:val="32"/>
      <w:szCs w:val="32"/>
    </w:rPr>
  </w:style>
  <w:style w:type="character" w:customStyle="1" w:styleId="Char2">
    <w:name w:val="正文文本缩进 Char"/>
    <w:basedOn w:val="a0"/>
    <w:link w:val="a7"/>
    <w:qFormat/>
    <w:rPr>
      <w:rFonts w:ascii="仿宋_GB2312" w:eastAsia="仿宋_GB2312" w:hAnsi="Times New Roman" w:cs="Times New Roman"/>
      <w:bCs/>
      <w:sz w:val="32"/>
      <w:szCs w:val="24"/>
    </w:rPr>
  </w:style>
  <w:style w:type="character" w:customStyle="1" w:styleId="2Char0">
    <w:name w:val="正文文本缩进 2 Char"/>
    <w:basedOn w:val="a0"/>
    <w:link w:val="20"/>
    <w:qFormat/>
    <w:rPr>
      <w:rFonts w:ascii="仿宋_GB2312" w:eastAsia="仿宋_GB2312" w:hAnsi="Times New Roman" w:cs="Times New Roman"/>
      <w:color w:val="FF0000"/>
      <w:sz w:val="32"/>
      <w:szCs w:val="24"/>
    </w:rPr>
  </w:style>
  <w:style w:type="character" w:customStyle="1" w:styleId="3Char0">
    <w:name w:val="正文文本缩进 3 Char"/>
    <w:basedOn w:val="a0"/>
    <w:link w:val="30"/>
    <w:qFormat/>
    <w:rPr>
      <w:rFonts w:ascii="仿宋_GB2312" w:eastAsia="仿宋_GB2312" w:hAnsi="Times New Roman" w:cs="Times New Roman"/>
      <w:b/>
      <w:bCs/>
      <w:sz w:val="32"/>
      <w:szCs w:val="24"/>
    </w:rPr>
  </w:style>
  <w:style w:type="character" w:customStyle="1" w:styleId="Char8">
    <w:name w:val="脚注文本 Char"/>
    <w:basedOn w:val="a0"/>
    <w:link w:val="ad"/>
    <w:semiHidden/>
    <w:qFormat/>
    <w:rPr>
      <w:rFonts w:ascii="Times New Roman" w:eastAsia="宋体" w:hAnsi="Times New Roman" w:cs="Times New Roman"/>
      <w:sz w:val="18"/>
      <w:szCs w:val="18"/>
    </w:rPr>
  </w:style>
  <w:style w:type="character" w:customStyle="1" w:styleId="Char6">
    <w:name w:val="页脚 Char"/>
    <w:basedOn w:val="a0"/>
    <w:link w:val="ab"/>
    <w:uiPriority w:val="99"/>
    <w:qFormat/>
    <w:rPr>
      <w:rFonts w:ascii="Times New Roman" w:eastAsia="宋体" w:hAnsi="Times New Roman" w:cs="Times New Roman"/>
      <w:sz w:val="18"/>
      <w:szCs w:val="18"/>
    </w:rPr>
  </w:style>
  <w:style w:type="character" w:customStyle="1" w:styleId="Char7">
    <w:name w:val="页眉 Char"/>
    <w:basedOn w:val="a0"/>
    <w:link w:val="ac"/>
    <w:uiPriority w:val="99"/>
    <w:qFormat/>
    <w:rPr>
      <w:rFonts w:ascii="Times New Roman" w:eastAsia="宋体" w:hAnsi="Times New Roman" w:cs="Times New Roman"/>
      <w:sz w:val="18"/>
      <w:szCs w:val="18"/>
    </w:rPr>
  </w:style>
  <w:style w:type="character" w:customStyle="1" w:styleId="Char1">
    <w:name w:val="正文文本 Char"/>
    <w:basedOn w:val="a0"/>
    <w:link w:val="a6"/>
    <w:qFormat/>
    <w:rPr>
      <w:rFonts w:ascii="仿宋_GB2312" w:eastAsia="仿宋_GB2312" w:hAnsi="宋体" w:cs="Times New Roman"/>
      <w:sz w:val="28"/>
      <w:szCs w:val="24"/>
    </w:rPr>
  </w:style>
  <w:style w:type="character" w:customStyle="1" w:styleId="Char3">
    <w:name w:val="纯文本 Char"/>
    <w:basedOn w:val="a0"/>
    <w:link w:val="a8"/>
    <w:qFormat/>
    <w:rPr>
      <w:rFonts w:ascii="宋体" w:eastAsia="宋体" w:hAnsi="Courier New" w:cs="Times New Roman"/>
      <w:szCs w:val="20"/>
    </w:rPr>
  </w:style>
  <w:style w:type="character" w:customStyle="1" w:styleId="unnamed1">
    <w:name w:val="unnamed1"/>
    <w:basedOn w:val="a0"/>
    <w:qFormat/>
  </w:style>
  <w:style w:type="character" w:customStyle="1" w:styleId="unnamed11">
    <w:name w:val="unnamed11"/>
    <w:basedOn w:val="a0"/>
    <w:qFormat/>
  </w:style>
  <w:style w:type="paragraph" w:customStyle="1" w:styleId="f-body">
    <w:name w:val="f-body"/>
    <w:basedOn w:val="a"/>
    <w:qFormat/>
    <w:pPr>
      <w:widowControl/>
      <w:spacing w:before="96" w:after="96"/>
      <w:jc w:val="left"/>
    </w:pPr>
    <w:rPr>
      <w:rFonts w:ascii="宋体" w:hAnsi="宋体"/>
      <w:color w:val="070088"/>
      <w:kern w:val="0"/>
      <w:sz w:val="22"/>
      <w:szCs w:val="22"/>
    </w:rPr>
  </w:style>
  <w:style w:type="character" w:customStyle="1" w:styleId="Char4">
    <w:name w:val="日期 Char"/>
    <w:basedOn w:val="a0"/>
    <w:link w:val="a9"/>
    <w:qFormat/>
    <w:rPr>
      <w:rFonts w:ascii="宋体" w:eastAsia="宋体" w:hAnsi="宋体" w:cs="Times New Roman"/>
      <w:b/>
      <w:bCs/>
      <w:color w:val="000000"/>
      <w:sz w:val="72"/>
      <w:szCs w:val="24"/>
    </w:rPr>
  </w:style>
  <w:style w:type="character" w:customStyle="1" w:styleId="2Char1">
    <w:name w:val="正文文本 2 Char"/>
    <w:basedOn w:val="a0"/>
    <w:link w:val="21"/>
    <w:qFormat/>
    <w:rPr>
      <w:rFonts w:ascii="仿宋_GB2312" w:eastAsia="仿宋_GB2312" w:hAnsi="宋体" w:cs="Times New Roman"/>
      <w:color w:val="000000"/>
      <w:sz w:val="28"/>
      <w:szCs w:val="24"/>
    </w:rPr>
  </w:style>
  <w:style w:type="character" w:customStyle="1" w:styleId="Char5">
    <w:name w:val="批注框文本 Char"/>
    <w:basedOn w:val="a0"/>
    <w:link w:val="aa"/>
    <w:uiPriority w:val="99"/>
    <w:semiHidden/>
    <w:qFormat/>
    <w:rPr>
      <w:rFonts w:ascii="Times New Roman" w:eastAsia="宋体" w:hAnsi="Times New Roman" w:cs="Times New Roman"/>
      <w:sz w:val="18"/>
      <w:szCs w:val="18"/>
    </w:rPr>
  </w:style>
  <w:style w:type="character" w:customStyle="1" w:styleId="Char0">
    <w:name w:val="批注文字 Char"/>
    <w:basedOn w:val="a0"/>
    <w:link w:val="a5"/>
    <w:semiHidden/>
    <w:qFormat/>
    <w:rPr>
      <w:rFonts w:ascii="Times New Roman" w:eastAsia="宋体" w:hAnsi="Times New Roman" w:cs="Times New Roman"/>
      <w:szCs w:val="24"/>
    </w:rPr>
  </w:style>
  <w:style w:type="character" w:customStyle="1" w:styleId="Chara">
    <w:name w:val="批注主题 Char"/>
    <w:basedOn w:val="Char0"/>
    <w:link w:val="af0"/>
    <w:semiHidden/>
    <w:qFormat/>
    <w:rPr>
      <w:rFonts w:ascii="Times New Roman" w:eastAsia="宋体" w:hAnsi="Times New Roman" w:cs="Times New Roman"/>
      <w:b/>
      <w:bCs/>
      <w:szCs w:val="24"/>
    </w:rPr>
  </w:style>
  <w:style w:type="character" w:customStyle="1" w:styleId="HTMLChar">
    <w:name w:val="HTML 预设格式 Char"/>
    <w:basedOn w:val="a0"/>
    <w:link w:val="HTML"/>
    <w:qFormat/>
    <w:rPr>
      <w:rFonts w:ascii="宋体" w:eastAsia="宋体" w:hAnsi="宋体" w:cs="宋体"/>
      <w:kern w:val="0"/>
      <w:sz w:val="24"/>
      <w:szCs w:val="24"/>
    </w:rPr>
  </w:style>
  <w:style w:type="character" w:customStyle="1" w:styleId="style41">
    <w:name w:val="style41"/>
    <w:qFormat/>
    <w:rPr>
      <w:color w:val="FF0000"/>
    </w:rPr>
  </w:style>
  <w:style w:type="character" w:customStyle="1" w:styleId="Char">
    <w:name w:val="文档结构图 Char"/>
    <w:basedOn w:val="a0"/>
    <w:link w:val="a4"/>
    <w:qFormat/>
    <w:rPr>
      <w:rFonts w:ascii="宋体" w:eastAsia="宋体" w:hAnsi="Times New Roman" w:cs="Times New Roman"/>
      <w:sz w:val="18"/>
      <w:szCs w:val="18"/>
    </w:rPr>
  </w:style>
  <w:style w:type="paragraph" w:customStyle="1" w:styleId="Charb">
    <w:name w:val="Char"/>
    <w:basedOn w:val="a"/>
    <w:qFormat/>
    <w:rPr>
      <w:rFonts w:ascii="Tahoma" w:hAnsi="Tahoma"/>
      <w:sz w:val="24"/>
      <w:szCs w:val="20"/>
    </w:rPr>
  </w:style>
  <w:style w:type="paragraph" w:customStyle="1" w:styleId="yiv1411095706s17">
    <w:name w:val="yiv1411095706s17"/>
    <w:basedOn w:val="a"/>
    <w:qFormat/>
    <w:pPr>
      <w:widowControl/>
      <w:spacing w:before="100" w:beforeAutospacing="1" w:after="100" w:afterAutospacing="1"/>
      <w:jc w:val="left"/>
    </w:pPr>
    <w:rPr>
      <w:rFonts w:ascii="宋体" w:hAnsi="宋体" w:cs="宋体"/>
      <w:kern w:val="0"/>
      <w:sz w:val="24"/>
    </w:rPr>
  </w:style>
  <w:style w:type="character" w:customStyle="1" w:styleId="yiv1411095706s16">
    <w:name w:val="yiv1411095706s16"/>
    <w:basedOn w:val="a0"/>
    <w:qFormat/>
  </w:style>
  <w:style w:type="character" w:customStyle="1" w:styleId="yiv1411095706s3">
    <w:name w:val="yiv1411095706s3"/>
    <w:basedOn w:val="a0"/>
    <w:qFormat/>
  </w:style>
  <w:style w:type="character" w:customStyle="1" w:styleId="Char9">
    <w:name w:val="标题 Char"/>
    <w:basedOn w:val="a0"/>
    <w:link w:val="af"/>
    <w:uiPriority w:val="99"/>
    <w:qFormat/>
    <w:rPr>
      <w:rFonts w:ascii="Cambria" w:eastAsia="宋体" w:hAnsi="Cambria" w:cs="Times New Roman"/>
      <w:b/>
      <w:bCs/>
      <w:sz w:val="32"/>
      <w:szCs w:val="32"/>
    </w:rPr>
  </w:style>
  <w:style w:type="table" w:customStyle="1" w:styleId="10">
    <w:name w:val="网格型1"/>
    <w:basedOn w:val="a1"/>
    <w:uiPriority w:val="99"/>
    <w:qFormat/>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8">
    <w:name w:val="List Paragraph"/>
    <w:basedOn w:val="a"/>
    <w:uiPriority w:val="34"/>
    <w:qFormat/>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unhideWhenUsed="0" w:qFormat="1"/>
    <w:lsdException w:name="annotation text" w:uiPriority="0" w:unhideWhenUsed="0" w:qFormat="1"/>
    <w:lsdException w:name="header" w:semiHidden="0" w:unhideWhenUsed="0" w:qFormat="1"/>
    <w:lsdException w:name="footer" w:semiHidden="0" w:unhideWhenUsed="0" w:qFormat="1"/>
    <w:lsdException w:name="caption" w:semiHidden="0" w:uiPriority="35" w:qFormat="1"/>
    <w:lsdException w:name="footnote reference" w:uiPriority="0" w:unhideWhenUsed="0" w:qFormat="1"/>
    <w:lsdException w:name="annotation reference" w:uiPriority="0" w:unhideWhenUsed="0" w:qFormat="1"/>
    <w:lsdException w:name="page number" w:semiHidden="0" w:uiPriority="0" w:unhideWhenUsed="0" w:qFormat="1"/>
    <w:lsdException w:name="Title" w:semiHidden="0" w:unhideWhenUsed="0" w:qFormat="1"/>
    <w:lsdException w:name="Default Paragraph Font" w:uiPriority="1" w:qFormat="1"/>
    <w:lsdException w:name="Body Text" w:semiHidden="0" w:uiPriority="0" w:unhideWhenUsed="0" w:qFormat="1"/>
    <w:lsdException w:name="Body Text Indent" w:semiHidden="0" w:uiPriority="0" w:unhideWhenUsed="0" w:qFormat="1"/>
    <w:lsdException w:name="Subtitle" w:semiHidden="0" w:uiPriority="11" w:unhideWhenUsed="0" w:qFormat="1"/>
    <w:lsdException w:name="Date" w:semiHidden="0" w:uiPriority="0" w:unhideWhenUsed="0" w:qFormat="1"/>
    <w:lsdException w:name="Body Text 2" w:semiHidden="0" w:uiPriority="0" w:unhideWhenUsed="0" w:qFormat="1"/>
    <w:lsdException w:name="Body Text Indent 2" w:semiHidden="0" w:uiPriority="0" w:unhideWhenUsed="0" w:qFormat="1"/>
    <w:lsdException w:name="Body Text Indent 3" w:semiHidden="0" w:uiPriority="0" w:unhideWhenUsed="0" w:qFormat="1"/>
    <w:lsdException w:name="Hyperlink" w:semiHidden="0" w:unhideWhenUsed="0" w:qFormat="1"/>
    <w:lsdException w:name="FollowedHyperlink" w:semiHidden="0" w:uiPriority="0" w:unhideWhenUsed="0" w:qFormat="1"/>
    <w:lsdException w:name="Strong" w:semiHidden="0" w:uiPriority="22" w:unhideWhenUsed="0" w:qFormat="1"/>
    <w:lsdException w:name="Emphasis" w:semiHidden="0" w:uiPriority="20" w:unhideWhenUsed="0" w:qFormat="1"/>
    <w:lsdException w:name="Document Map" w:semiHidden="0" w:uiPriority="0" w:unhideWhenUsed="0" w:qFormat="1"/>
    <w:lsdException w:name="Plain Text" w:semiHidden="0" w:uiPriority="0" w:unhideWhenUsed="0" w:qFormat="1"/>
    <w:lsdException w:name="Normal (Web)" w:semiHidden="0" w:qFormat="1"/>
    <w:lsdException w:name="HTML Preformatted" w:semiHidden="0" w:uiPriority="0" w:unhideWhenUsed="0" w:qFormat="1"/>
    <w:lsdException w:name="Normal Table" w:qFormat="1"/>
    <w:lsdException w:name="annotation subject" w:uiPriority="0" w:unhideWhenUsed="0" w:qFormat="1"/>
    <w:lsdException w:name="Balloon Text" w:unhideWhenUsed="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qFormat/>
    <w:pPr>
      <w:keepNext/>
      <w:spacing w:before="120"/>
      <w:ind w:firstLine="945"/>
      <w:outlineLvl w:val="0"/>
    </w:pPr>
    <w:rPr>
      <w:b/>
      <w:sz w:val="24"/>
    </w:rPr>
  </w:style>
  <w:style w:type="paragraph" w:styleId="2">
    <w:name w:val="heading 2"/>
    <w:basedOn w:val="a"/>
    <w:next w:val="a"/>
    <w:link w:val="2Char"/>
    <w:unhideWhenUsed/>
    <w:qFormat/>
    <w:pPr>
      <w:keepNext/>
      <w:keepLines/>
      <w:spacing w:before="260" w:after="260" w:line="416" w:lineRule="auto"/>
      <w:outlineLvl w:val="1"/>
    </w:pPr>
    <w:rPr>
      <w:rFonts w:ascii="Calibri Light" w:hAnsi="Calibri Light"/>
      <w:b/>
      <w:bCs/>
      <w:sz w:val="32"/>
      <w:szCs w:val="32"/>
    </w:rPr>
  </w:style>
  <w:style w:type="paragraph" w:styleId="3">
    <w:name w:val="heading 3"/>
    <w:basedOn w:val="a"/>
    <w:next w:val="a"/>
    <w:link w:val="3Char"/>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Pr>
      <w:rFonts w:ascii="Cambria" w:eastAsia="黑体" w:hAnsi="Cambria"/>
      <w:sz w:val="20"/>
      <w:szCs w:val="20"/>
    </w:rPr>
  </w:style>
  <w:style w:type="paragraph" w:styleId="a4">
    <w:name w:val="Document Map"/>
    <w:basedOn w:val="a"/>
    <w:link w:val="Char"/>
    <w:qFormat/>
    <w:rPr>
      <w:rFonts w:ascii="宋体"/>
      <w:sz w:val="18"/>
      <w:szCs w:val="18"/>
    </w:rPr>
  </w:style>
  <w:style w:type="paragraph" w:styleId="a5">
    <w:name w:val="annotation text"/>
    <w:basedOn w:val="a"/>
    <w:link w:val="Char0"/>
    <w:semiHidden/>
    <w:qFormat/>
    <w:pPr>
      <w:jc w:val="left"/>
    </w:pPr>
  </w:style>
  <w:style w:type="paragraph" w:styleId="a6">
    <w:name w:val="Body Text"/>
    <w:basedOn w:val="a"/>
    <w:link w:val="Char1"/>
    <w:qFormat/>
    <w:rPr>
      <w:rFonts w:ascii="仿宋_GB2312" w:eastAsia="仿宋_GB2312" w:hAnsi="宋体"/>
      <w:sz w:val="28"/>
    </w:rPr>
  </w:style>
  <w:style w:type="paragraph" w:styleId="a7">
    <w:name w:val="Body Text Indent"/>
    <w:basedOn w:val="a"/>
    <w:link w:val="Char2"/>
    <w:qFormat/>
    <w:pPr>
      <w:ind w:firstLineChars="200" w:firstLine="640"/>
    </w:pPr>
    <w:rPr>
      <w:rFonts w:ascii="仿宋_GB2312" w:eastAsia="仿宋_GB2312"/>
      <w:bCs/>
      <w:sz w:val="32"/>
    </w:rPr>
  </w:style>
  <w:style w:type="paragraph" w:styleId="a8">
    <w:name w:val="Plain Text"/>
    <w:basedOn w:val="a"/>
    <w:link w:val="Char3"/>
    <w:qFormat/>
    <w:rPr>
      <w:rFonts w:ascii="宋体" w:hAnsi="Courier New"/>
      <w:szCs w:val="20"/>
    </w:rPr>
  </w:style>
  <w:style w:type="paragraph" w:styleId="a9">
    <w:name w:val="Date"/>
    <w:basedOn w:val="a"/>
    <w:next w:val="a"/>
    <w:link w:val="Char4"/>
    <w:qFormat/>
    <w:pPr>
      <w:ind w:leftChars="2500" w:left="100"/>
    </w:pPr>
    <w:rPr>
      <w:rFonts w:ascii="宋体" w:hAnsi="宋体"/>
      <w:b/>
      <w:bCs/>
      <w:color w:val="000000"/>
      <w:sz w:val="72"/>
    </w:rPr>
  </w:style>
  <w:style w:type="paragraph" w:styleId="20">
    <w:name w:val="Body Text Indent 2"/>
    <w:basedOn w:val="a"/>
    <w:link w:val="2Char0"/>
    <w:qFormat/>
    <w:pPr>
      <w:ind w:firstLineChars="200" w:firstLine="640"/>
    </w:pPr>
    <w:rPr>
      <w:rFonts w:ascii="仿宋_GB2312" w:eastAsia="仿宋_GB2312"/>
      <w:color w:val="FF0000"/>
      <w:sz w:val="32"/>
    </w:rPr>
  </w:style>
  <w:style w:type="paragraph" w:styleId="aa">
    <w:name w:val="Balloon Text"/>
    <w:basedOn w:val="a"/>
    <w:link w:val="Char5"/>
    <w:uiPriority w:val="99"/>
    <w:semiHidden/>
    <w:qFormat/>
    <w:rPr>
      <w:sz w:val="18"/>
      <w:szCs w:val="18"/>
    </w:rPr>
  </w:style>
  <w:style w:type="paragraph" w:styleId="ab">
    <w:name w:val="footer"/>
    <w:basedOn w:val="a"/>
    <w:link w:val="Char6"/>
    <w:uiPriority w:val="99"/>
    <w:qFormat/>
    <w:pPr>
      <w:tabs>
        <w:tab w:val="center" w:pos="4153"/>
        <w:tab w:val="right" w:pos="8306"/>
      </w:tabs>
      <w:snapToGrid w:val="0"/>
      <w:jc w:val="left"/>
    </w:pPr>
    <w:rPr>
      <w:sz w:val="18"/>
      <w:szCs w:val="18"/>
    </w:rPr>
  </w:style>
  <w:style w:type="paragraph" w:styleId="ac">
    <w:name w:val="header"/>
    <w:basedOn w:val="a"/>
    <w:link w:val="Char7"/>
    <w:uiPriority w:val="99"/>
    <w:qFormat/>
    <w:pPr>
      <w:pBdr>
        <w:bottom w:val="single" w:sz="6" w:space="0" w:color="auto"/>
      </w:pBdr>
      <w:tabs>
        <w:tab w:val="center" w:pos="4153"/>
        <w:tab w:val="right" w:pos="8306"/>
      </w:tabs>
      <w:snapToGrid w:val="0"/>
    </w:pPr>
    <w:rPr>
      <w:sz w:val="18"/>
      <w:szCs w:val="18"/>
    </w:rPr>
  </w:style>
  <w:style w:type="paragraph" w:styleId="ad">
    <w:name w:val="footnote text"/>
    <w:basedOn w:val="a"/>
    <w:link w:val="Char8"/>
    <w:semiHidden/>
    <w:qFormat/>
    <w:pPr>
      <w:snapToGrid w:val="0"/>
      <w:jc w:val="left"/>
    </w:pPr>
    <w:rPr>
      <w:sz w:val="18"/>
      <w:szCs w:val="18"/>
    </w:rPr>
  </w:style>
  <w:style w:type="paragraph" w:styleId="30">
    <w:name w:val="Body Text Indent 3"/>
    <w:basedOn w:val="a"/>
    <w:link w:val="3Char0"/>
    <w:qFormat/>
    <w:pPr>
      <w:ind w:firstLineChars="200" w:firstLine="643"/>
    </w:pPr>
    <w:rPr>
      <w:rFonts w:ascii="仿宋_GB2312" w:eastAsia="仿宋_GB2312"/>
      <w:b/>
      <w:bCs/>
      <w:sz w:val="32"/>
    </w:rPr>
  </w:style>
  <w:style w:type="paragraph" w:styleId="21">
    <w:name w:val="Body Text 2"/>
    <w:basedOn w:val="a"/>
    <w:link w:val="2Char1"/>
    <w:qFormat/>
    <w:pPr>
      <w:spacing w:line="440" w:lineRule="exact"/>
    </w:pPr>
    <w:rPr>
      <w:rFonts w:ascii="仿宋_GB2312" w:eastAsia="仿宋_GB2312" w:hAnsi="宋体"/>
      <w:color w:val="000000"/>
      <w:sz w:val="28"/>
    </w:rPr>
  </w:style>
  <w:style w:type="paragraph" w:styleId="HTML">
    <w:name w:val="HTML Preformatted"/>
    <w:basedOn w:val="a"/>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e">
    <w:name w:val="Normal (Web)"/>
    <w:basedOn w:val="a"/>
    <w:uiPriority w:val="99"/>
    <w:unhideWhenUsed/>
    <w:qFormat/>
    <w:pPr>
      <w:widowControl/>
      <w:spacing w:before="100" w:beforeAutospacing="1" w:after="100" w:afterAutospacing="1"/>
      <w:jc w:val="left"/>
    </w:pPr>
    <w:rPr>
      <w:rFonts w:ascii="宋体" w:hAnsi="宋体" w:cs="宋体"/>
      <w:kern w:val="0"/>
      <w:sz w:val="24"/>
    </w:rPr>
  </w:style>
  <w:style w:type="paragraph" w:styleId="af">
    <w:name w:val="Title"/>
    <w:basedOn w:val="a"/>
    <w:next w:val="a"/>
    <w:link w:val="Char9"/>
    <w:uiPriority w:val="99"/>
    <w:qFormat/>
    <w:pPr>
      <w:spacing w:before="240" w:after="60"/>
      <w:jc w:val="center"/>
      <w:outlineLvl w:val="0"/>
    </w:pPr>
    <w:rPr>
      <w:rFonts w:ascii="Cambria" w:hAnsi="Cambria"/>
      <w:b/>
      <w:bCs/>
      <w:sz w:val="32"/>
      <w:szCs w:val="32"/>
    </w:rPr>
  </w:style>
  <w:style w:type="paragraph" w:styleId="af0">
    <w:name w:val="annotation subject"/>
    <w:basedOn w:val="a5"/>
    <w:next w:val="a5"/>
    <w:link w:val="Chara"/>
    <w:semiHidden/>
    <w:qFormat/>
    <w:rPr>
      <w:b/>
      <w:bCs/>
    </w:rPr>
  </w:style>
  <w:style w:type="table" w:styleId="af1">
    <w:name w:val="Table Grid"/>
    <w:basedOn w:val="a1"/>
    <w:uiPriority w:val="59"/>
    <w:qFormat/>
    <w:rPr>
      <w:rFonts w:ascii="Calibri" w:eastAsia="宋体"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page number"/>
    <w:basedOn w:val="a0"/>
    <w:qFormat/>
  </w:style>
  <w:style w:type="character" w:styleId="af3">
    <w:name w:val="FollowedHyperlink"/>
    <w:qFormat/>
    <w:rPr>
      <w:color w:val="800080"/>
      <w:u w:val="single"/>
    </w:rPr>
  </w:style>
  <w:style w:type="character" w:styleId="af4">
    <w:name w:val="Emphasis"/>
    <w:uiPriority w:val="20"/>
    <w:qFormat/>
    <w:rPr>
      <w:rFonts w:ascii="华文仿宋" w:eastAsia="华文仿宋" w:hAnsi="华文仿宋"/>
      <w:iCs/>
      <w:sz w:val="18"/>
      <w:szCs w:val="18"/>
    </w:rPr>
  </w:style>
  <w:style w:type="character" w:styleId="af5">
    <w:name w:val="Hyperlink"/>
    <w:uiPriority w:val="99"/>
    <w:qFormat/>
    <w:rPr>
      <w:color w:val="0000FF"/>
      <w:u w:val="single"/>
    </w:rPr>
  </w:style>
  <w:style w:type="character" w:styleId="af6">
    <w:name w:val="annotation reference"/>
    <w:semiHidden/>
    <w:qFormat/>
    <w:rPr>
      <w:sz w:val="21"/>
      <w:szCs w:val="21"/>
    </w:rPr>
  </w:style>
  <w:style w:type="character" w:styleId="af7">
    <w:name w:val="footnote reference"/>
    <w:semiHidden/>
    <w:qFormat/>
    <w:rPr>
      <w:vertAlign w:val="superscript"/>
    </w:rPr>
  </w:style>
  <w:style w:type="character" w:customStyle="1" w:styleId="1Char">
    <w:name w:val="标题 1 Char"/>
    <w:basedOn w:val="a0"/>
    <w:link w:val="1"/>
    <w:qFormat/>
    <w:rPr>
      <w:rFonts w:ascii="Times New Roman" w:eastAsia="宋体" w:hAnsi="Times New Roman" w:cs="Times New Roman"/>
      <w:b/>
      <w:sz w:val="24"/>
      <w:szCs w:val="24"/>
    </w:rPr>
  </w:style>
  <w:style w:type="character" w:customStyle="1" w:styleId="2Char">
    <w:name w:val="标题 2 Char"/>
    <w:basedOn w:val="a0"/>
    <w:link w:val="2"/>
    <w:semiHidden/>
    <w:qFormat/>
    <w:rPr>
      <w:rFonts w:ascii="Calibri Light" w:eastAsia="宋体" w:hAnsi="Calibri Light" w:cs="Times New Roman"/>
      <w:b/>
      <w:bCs/>
      <w:sz w:val="32"/>
      <w:szCs w:val="32"/>
    </w:rPr>
  </w:style>
  <w:style w:type="character" w:customStyle="1" w:styleId="3Char">
    <w:name w:val="标题 3 Char"/>
    <w:basedOn w:val="a0"/>
    <w:link w:val="3"/>
    <w:qFormat/>
    <w:rPr>
      <w:rFonts w:ascii="Times New Roman" w:eastAsia="宋体" w:hAnsi="Times New Roman" w:cs="Times New Roman"/>
      <w:b/>
      <w:bCs/>
      <w:sz w:val="32"/>
      <w:szCs w:val="32"/>
    </w:rPr>
  </w:style>
  <w:style w:type="character" w:customStyle="1" w:styleId="Char2">
    <w:name w:val="正文文本缩进 Char"/>
    <w:basedOn w:val="a0"/>
    <w:link w:val="a7"/>
    <w:qFormat/>
    <w:rPr>
      <w:rFonts w:ascii="仿宋_GB2312" w:eastAsia="仿宋_GB2312" w:hAnsi="Times New Roman" w:cs="Times New Roman"/>
      <w:bCs/>
      <w:sz w:val="32"/>
      <w:szCs w:val="24"/>
    </w:rPr>
  </w:style>
  <w:style w:type="character" w:customStyle="1" w:styleId="2Char0">
    <w:name w:val="正文文本缩进 2 Char"/>
    <w:basedOn w:val="a0"/>
    <w:link w:val="20"/>
    <w:qFormat/>
    <w:rPr>
      <w:rFonts w:ascii="仿宋_GB2312" w:eastAsia="仿宋_GB2312" w:hAnsi="Times New Roman" w:cs="Times New Roman"/>
      <w:color w:val="FF0000"/>
      <w:sz w:val="32"/>
      <w:szCs w:val="24"/>
    </w:rPr>
  </w:style>
  <w:style w:type="character" w:customStyle="1" w:styleId="3Char0">
    <w:name w:val="正文文本缩进 3 Char"/>
    <w:basedOn w:val="a0"/>
    <w:link w:val="30"/>
    <w:qFormat/>
    <w:rPr>
      <w:rFonts w:ascii="仿宋_GB2312" w:eastAsia="仿宋_GB2312" w:hAnsi="Times New Roman" w:cs="Times New Roman"/>
      <w:b/>
      <w:bCs/>
      <w:sz w:val="32"/>
      <w:szCs w:val="24"/>
    </w:rPr>
  </w:style>
  <w:style w:type="character" w:customStyle="1" w:styleId="Char8">
    <w:name w:val="脚注文本 Char"/>
    <w:basedOn w:val="a0"/>
    <w:link w:val="ad"/>
    <w:semiHidden/>
    <w:qFormat/>
    <w:rPr>
      <w:rFonts w:ascii="Times New Roman" w:eastAsia="宋体" w:hAnsi="Times New Roman" w:cs="Times New Roman"/>
      <w:sz w:val="18"/>
      <w:szCs w:val="18"/>
    </w:rPr>
  </w:style>
  <w:style w:type="character" w:customStyle="1" w:styleId="Char6">
    <w:name w:val="页脚 Char"/>
    <w:basedOn w:val="a0"/>
    <w:link w:val="ab"/>
    <w:uiPriority w:val="99"/>
    <w:qFormat/>
    <w:rPr>
      <w:rFonts w:ascii="Times New Roman" w:eastAsia="宋体" w:hAnsi="Times New Roman" w:cs="Times New Roman"/>
      <w:sz w:val="18"/>
      <w:szCs w:val="18"/>
    </w:rPr>
  </w:style>
  <w:style w:type="character" w:customStyle="1" w:styleId="Char7">
    <w:name w:val="页眉 Char"/>
    <w:basedOn w:val="a0"/>
    <w:link w:val="ac"/>
    <w:uiPriority w:val="99"/>
    <w:qFormat/>
    <w:rPr>
      <w:rFonts w:ascii="Times New Roman" w:eastAsia="宋体" w:hAnsi="Times New Roman" w:cs="Times New Roman"/>
      <w:sz w:val="18"/>
      <w:szCs w:val="18"/>
    </w:rPr>
  </w:style>
  <w:style w:type="character" w:customStyle="1" w:styleId="Char1">
    <w:name w:val="正文文本 Char"/>
    <w:basedOn w:val="a0"/>
    <w:link w:val="a6"/>
    <w:qFormat/>
    <w:rPr>
      <w:rFonts w:ascii="仿宋_GB2312" w:eastAsia="仿宋_GB2312" w:hAnsi="宋体" w:cs="Times New Roman"/>
      <w:sz w:val="28"/>
      <w:szCs w:val="24"/>
    </w:rPr>
  </w:style>
  <w:style w:type="character" w:customStyle="1" w:styleId="Char3">
    <w:name w:val="纯文本 Char"/>
    <w:basedOn w:val="a0"/>
    <w:link w:val="a8"/>
    <w:qFormat/>
    <w:rPr>
      <w:rFonts w:ascii="宋体" w:eastAsia="宋体" w:hAnsi="Courier New" w:cs="Times New Roman"/>
      <w:szCs w:val="20"/>
    </w:rPr>
  </w:style>
  <w:style w:type="character" w:customStyle="1" w:styleId="unnamed1">
    <w:name w:val="unnamed1"/>
    <w:basedOn w:val="a0"/>
    <w:qFormat/>
  </w:style>
  <w:style w:type="character" w:customStyle="1" w:styleId="unnamed11">
    <w:name w:val="unnamed11"/>
    <w:basedOn w:val="a0"/>
    <w:qFormat/>
  </w:style>
  <w:style w:type="paragraph" w:customStyle="1" w:styleId="f-body">
    <w:name w:val="f-body"/>
    <w:basedOn w:val="a"/>
    <w:qFormat/>
    <w:pPr>
      <w:widowControl/>
      <w:spacing w:before="96" w:after="96"/>
      <w:jc w:val="left"/>
    </w:pPr>
    <w:rPr>
      <w:rFonts w:ascii="宋体" w:hAnsi="宋体"/>
      <w:color w:val="070088"/>
      <w:kern w:val="0"/>
      <w:sz w:val="22"/>
      <w:szCs w:val="22"/>
    </w:rPr>
  </w:style>
  <w:style w:type="character" w:customStyle="1" w:styleId="Char4">
    <w:name w:val="日期 Char"/>
    <w:basedOn w:val="a0"/>
    <w:link w:val="a9"/>
    <w:qFormat/>
    <w:rPr>
      <w:rFonts w:ascii="宋体" w:eastAsia="宋体" w:hAnsi="宋体" w:cs="Times New Roman"/>
      <w:b/>
      <w:bCs/>
      <w:color w:val="000000"/>
      <w:sz w:val="72"/>
      <w:szCs w:val="24"/>
    </w:rPr>
  </w:style>
  <w:style w:type="character" w:customStyle="1" w:styleId="2Char1">
    <w:name w:val="正文文本 2 Char"/>
    <w:basedOn w:val="a0"/>
    <w:link w:val="21"/>
    <w:qFormat/>
    <w:rPr>
      <w:rFonts w:ascii="仿宋_GB2312" w:eastAsia="仿宋_GB2312" w:hAnsi="宋体" w:cs="Times New Roman"/>
      <w:color w:val="000000"/>
      <w:sz w:val="28"/>
      <w:szCs w:val="24"/>
    </w:rPr>
  </w:style>
  <w:style w:type="character" w:customStyle="1" w:styleId="Char5">
    <w:name w:val="批注框文本 Char"/>
    <w:basedOn w:val="a0"/>
    <w:link w:val="aa"/>
    <w:uiPriority w:val="99"/>
    <w:semiHidden/>
    <w:qFormat/>
    <w:rPr>
      <w:rFonts w:ascii="Times New Roman" w:eastAsia="宋体" w:hAnsi="Times New Roman" w:cs="Times New Roman"/>
      <w:sz w:val="18"/>
      <w:szCs w:val="18"/>
    </w:rPr>
  </w:style>
  <w:style w:type="character" w:customStyle="1" w:styleId="Char0">
    <w:name w:val="批注文字 Char"/>
    <w:basedOn w:val="a0"/>
    <w:link w:val="a5"/>
    <w:semiHidden/>
    <w:qFormat/>
    <w:rPr>
      <w:rFonts w:ascii="Times New Roman" w:eastAsia="宋体" w:hAnsi="Times New Roman" w:cs="Times New Roman"/>
      <w:szCs w:val="24"/>
    </w:rPr>
  </w:style>
  <w:style w:type="character" w:customStyle="1" w:styleId="Chara">
    <w:name w:val="批注主题 Char"/>
    <w:basedOn w:val="Char0"/>
    <w:link w:val="af0"/>
    <w:semiHidden/>
    <w:qFormat/>
    <w:rPr>
      <w:rFonts w:ascii="Times New Roman" w:eastAsia="宋体" w:hAnsi="Times New Roman" w:cs="Times New Roman"/>
      <w:b/>
      <w:bCs/>
      <w:szCs w:val="24"/>
    </w:rPr>
  </w:style>
  <w:style w:type="character" w:customStyle="1" w:styleId="HTMLChar">
    <w:name w:val="HTML 预设格式 Char"/>
    <w:basedOn w:val="a0"/>
    <w:link w:val="HTML"/>
    <w:qFormat/>
    <w:rPr>
      <w:rFonts w:ascii="宋体" w:eastAsia="宋体" w:hAnsi="宋体" w:cs="宋体"/>
      <w:kern w:val="0"/>
      <w:sz w:val="24"/>
      <w:szCs w:val="24"/>
    </w:rPr>
  </w:style>
  <w:style w:type="character" w:customStyle="1" w:styleId="style41">
    <w:name w:val="style41"/>
    <w:qFormat/>
    <w:rPr>
      <w:color w:val="FF0000"/>
    </w:rPr>
  </w:style>
  <w:style w:type="character" w:customStyle="1" w:styleId="Char">
    <w:name w:val="文档结构图 Char"/>
    <w:basedOn w:val="a0"/>
    <w:link w:val="a4"/>
    <w:qFormat/>
    <w:rPr>
      <w:rFonts w:ascii="宋体" w:eastAsia="宋体" w:hAnsi="Times New Roman" w:cs="Times New Roman"/>
      <w:sz w:val="18"/>
      <w:szCs w:val="18"/>
    </w:rPr>
  </w:style>
  <w:style w:type="paragraph" w:customStyle="1" w:styleId="Charb">
    <w:name w:val="Char"/>
    <w:basedOn w:val="a"/>
    <w:qFormat/>
    <w:rPr>
      <w:rFonts w:ascii="Tahoma" w:hAnsi="Tahoma"/>
      <w:sz w:val="24"/>
      <w:szCs w:val="20"/>
    </w:rPr>
  </w:style>
  <w:style w:type="paragraph" w:customStyle="1" w:styleId="yiv1411095706s17">
    <w:name w:val="yiv1411095706s17"/>
    <w:basedOn w:val="a"/>
    <w:qFormat/>
    <w:pPr>
      <w:widowControl/>
      <w:spacing w:before="100" w:beforeAutospacing="1" w:after="100" w:afterAutospacing="1"/>
      <w:jc w:val="left"/>
    </w:pPr>
    <w:rPr>
      <w:rFonts w:ascii="宋体" w:hAnsi="宋体" w:cs="宋体"/>
      <w:kern w:val="0"/>
      <w:sz w:val="24"/>
    </w:rPr>
  </w:style>
  <w:style w:type="character" w:customStyle="1" w:styleId="yiv1411095706s16">
    <w:name w:val="yiv1411095706s16"/>
    <w:basedOn w:val="a0"/>
    <w:qFormat/>
  </w:style>
  <w:style w:type="character" w:customStyle="1" w:styleId="yiv1411095706s3">
    <w:name w:val="yiv1411095706s3"/>
    <w:basedOn w:val="a0"/>
    <w:qFormat/>
  </w:style>
  <w:style w:type="character" w:customStyle="1" w:styleId="Char9">
    <w:name w:val="标题 Char"/>
    <w:basedOn w:val="a0"/>
    <w:link w:val="af"/>
    <w:uiPriority w:val="99"/>
    <w:qFormat/>
    <w:rPr>
      <w:rFonts w:ascii="Cambria" w:eastAsia="宋体" w:hAnsi="Cambria" w:cs="Times New Roman"/>
      <w:b/>
      <w:bCs/>
      <w:sz w:val="32"/>
      <w:szCs w:val="32"/>
    </w:rPr>
  </w:style>
  <w:style w:type="table" w:customStyle="1" w:styleId="10">
    <w:name w:val="网格型1"/>
    <w:basedOn w:val="a1"/>
    <w:uiPriority w:val="99"/>
    <w:qFormat/>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8">
    <w:name w:val="List Paragraph"/>
    <w:basedOn w:val="a"/>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irobotq.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285</Words>
  <Characters>1626</Characters>
  <Application>Microsoft Office Word</Application>
  <DocSecurity>0</DocSecurity>
  <Lines>13</Lines>
  <Paragraphs>3</Paragraphs>
  <ScaleCrop>false</ScaleCrop>
  <Company>Sky123.Org</Company>
  <LinksUpToDate>false</LinksUpToDate>
  <CharactersWithSpaces>1908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郑少艾</dc:creator>
  <cp:lastModifiedBy>叶萍</cp:lastModifiedBy>
  <cp:revision>17</cp:revision>
  <cp:lastPrinted>2021-01-12T08:11:00Z</cp:lastPrinted>
  <dcterms:created xsi:type="dcterms:W3CDTF">2019-11-13T01:54:00Z</dcterms:created>
  <dcterms:modified xsi:type="dcterms:W3CDTF">2021-01-15T07:19:00Z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