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0B" w:rsidRDefault="00C651E8" w:rsidP="0061130B">
      <w:pPr>
        <w:widowControl/>
        <w:spacing w:line="560" w:lineRule="exact"/>
        <w:ind w:firstLine="480"/>
        <w:jc w:val="center"/>
        <w:rPr>
          <w:rFonts w:ascii="方正小标宋简体" w:eastAsia="方正小标宋简体" w:hAnsi="Arial" w:cs="Arial"/>
          <w:color w:val="000000"/>
          <w:kern w:val="0"/>
          <w:sz w:val="44"/>
          <w:szCs w:val="44"/>
        </w:rPr>
      </w:pPr>
      <w:r w:rsidRPr="00C651E8">
        <w:rPr>
          <w:rFonts w:ascii="方正小标宋简体" w:eastAsia="方正小标宋简体" w:hAnsi="Arial" w:cs="Arial" w:hint="eastAsia"/>
          <w:color w:val="000000"/>
          <w:kern w:val="0"/>
          <w:sz w:val="44"/>
          <w:szCs w:val="44"/>
        </w:rPr>
        <w:t>锦北街道20</w:t>
      </w:r>
      <w:r>
        <w:rPr>
          <w:rFonts w:ascii="方正小标宋简体" w:eastAsia="方正小标宋简体" w:hAnsi="Arial" w:cs="Arial" w:hint="eastAsia"/>
          <w:color w:val="000000"/>
          <w:kern w:val="0"/>
          <w:sz w:val="44"/>
          <w:szCs w:val="44"/>
        </w:rPr>
        <w:t>20</w:t>
      </w:r>
      <w:r w:rsidRPr="00C651E8">
        <w:rPr>
          <w:rFonts w:ascii="方正小标宋简体" w:eastAsia="方正小标宋简体" w:hAnsi="Arial" w:cs="Arial" w:hint="eastAsia"/>
          <w:color w:val="000000"/>
          <w:kern w:val="0"/>
          <w:sz w:val="44"/>
          <w:szCs w:val="44"/>
        </w:rPr>
        <w:t>年信息公开工作年度报告</w:t>
      </w:r>
      <w:r w:rsidR="0061130B">
        <w:rPr>
          <w:rFonts w:ascii="方正小标宋简体" w:eastAsia="方正小标宋简体" w:hAnsi="Arial" w:cs="Arial" w:hint="eastAsia"/>
          <w:color w:val="000000"/>
          <w:kern w:val="0"/>
          <w:sz w:val="44"/>
          <w:szCs w:val="44"/>
        </w:rPr>
        <w:t xml:space="preserve">   </w:t>
      </w:r>
    </w:p>
    <w:p w:rsidR="0061130B" w:rsidRDefault="0061130B" w:rsidP="0061130B">
      <w:pPr>
        <w:widowControl/>
        <w:spacing w:line="560" w:lineRule="exact"/>
        <w:ind w:firstLine="480"/>
        <w:jc w:val="center"/>
        <w:rPr>
          <w:rFonts w:ascii="方正小标宋简体" w:eastAsia="方正小标宋简体" w:hAnsi="Arial" w:cs="Arial"/>
          <w:color w:val="000000"/>
          <w:kern w:val="0"/>
          <w:sz w:val="44"/>
          <w:szCs w:val="44"/>
        </w:rPr>
      </w:pPr>
      <w:r>
        <w:rPr>
          <w:rFonts w:ascii="方正小标宋简体" w:eastAsia="方正小标宋简体" w:hAnsi="Arial" w:cs="Arial" w:hint="eastAsia"/>
          <w:color w:val="000000"/>
          <w:kern w:val="0"/>
          <w:sz w:val="44"/>
          <w:szCs w:val="44"/>
        </w:rPr>
        <w:t xml:space="preserve"> </w:t>
      </w:r>
    </w:p>
    <w:p w:rsidR="00B21337" w:rsidRPr="0061130B" w:rsidRDefault="0061130B" w:rsidP="0061130B">
      <w:pPr>
        <w:widowControl/>
        <w:spacing w:line="360" w:lineRule="auto"/>
        <w:ind w:firstLine="480"/>
        <w:rPr>
          <w:rFonts w:ascii="方正小标宋简体" w:eastAsia="方正小标宋简体" w:hAnsi="Arial" w:cs="Arial"/>
          <w:color w:val="000000"/>
          <w:kern w:val="0"/>
          <w:sz w:val="44"/>
          <w:szCs w:val="44"/>
        </w:rPr>
      </w:pPr>
      <w:r>
        <w:rPr>
          <w:rFonts w:ascii="仿宋_GB2312" w:eastAsia="仿宋_GB2312" w:hAnsi="Arial" w:cs="Arial" w:hint="eastAsia"/>
          <w:color w:val="000000"/>
          <w:kern w:val="0"/>
          <w:sz w:val="32"/>
          <w:szCs w:val="32"/>
        </w:rPr>
        <w:t xml:space="preserve"> </w:t>
      </w:r>
      <w:r w:rsidR="00B21337" w:rsidRPr="00C651E8">
        <w:rPr>
          <w:rFonts w:ascii="仿宋_GB2312" w:eastAsia="仿宋_GB2312" w:hAnsi="Arial" w:cs="Arial" w:hint="eastAsia"/>
          <w:color w:val="000000"/>
          <w:kern w:val="0"/>
          <w:sz w:val="32"/>
          <w:szCs w:val="32"/>
        </w:rPr>
        <w:t>2020</w:t>
      </w:r>
      <w:r w:rsidR="00B21337" w:rsidRPr="00B21337">
        <w:rPr>
          <w:rFonts w:ascii="仿宋_GB2312" w:eastAsia="仿宋_GB2312" w:hAnsi="Arial" w:cs="Arial" w:hint="eastAsia"/>
          <w:color w:val="000000"/>
          <w:kern w:val="0"/>
          <w:sz w:val="32"/>
          <w:szCs w:val="32"/>
        </w:rPr>
        <w:t>年，锦北街道按照上级文件要求，在区政务公开科的指导下，</w:t>
      </w:r>
      <w:r w:rsidR="001539DE">
        <w:rPr>
          <w:rFonts w:ascii="仿宋_GB2312" w:eastAsia="仿宋_GB2312" w:hint="eastAsia"/>
          <w:sz w:val="32"/>
          <w:szCs w:val="32"/>
        </w:rPr>
        <w:t>根据《中华人民共和国政府信息公开条例》</w:t>
      </w:r>
      <w:r w:rsidR="00C651E8" w:rsidRPr="00C651E8">
        <w:rPr>
          <w:rFonts w:ascii="仿宋_GB2312" w:eastAsia="仿宋_GB2312" w:hint="eastAsia"/>
          <w:sz w:val="32"/>
          <w:szCs w:val="32"/>
        </w:rPr>
        <w:t>《浙江省人民政府关于修改＜浙</w:t>
      </w:r>
      <w:r w:rsidR="001539DE">
        <w:rPr>
          <w:rFonts w:ascii="仿宋_GB2312" w:eastAsia="仿宋_GB2312" w:hint="eastAsia"/>
          <w:sz w:val="32"/>
          <w:szCs w:val="32"/>
        </w:rPr>
        <w:t>江省政府信息公开暂行办法＞的决定》、《杭州市政府信息公开规定》</w:t>
      </w:r>
      <w:r w:rsidR="00C651E8" w:rsidRPr="00C651E8">
        <w:rPr>
          <w:rFonts w:ascii="仿宋_GB2312" w:eastAsia="仿宋_GB2312" w:hint="eastAsia"/>
          <w:sz w:val="32"/>
          <w:szCs w:val="32"/>
        </w:rPr>
        <w:t>《区政府及区政府办公室政府信息公开工作处理程序》《杭州市临安区政府办公室关于全面推进政务公开标准化规范化工作的通知》《杭州市临安区政府办公室关于明确“六稳六保”政府信息发布工作职责的通知》等文件精神</w:t>
      </w:r>
      <w:r w:rsidR="00B21337" w:rsidRPr="00B21337">
        <w:rPr>
          <w:rFonts w:ascii="仿宋_GB2312" w:eastAsia="仿宋_GB2312" w:hAnsi="Arial" w:cs="Arial" w:hint="eastAsia"/>
          <w:color w:val="000000"/>
          <w:kern w:val="0"/>
          <w:sz w:val="32"/>
          <w:szCs w:val="32"/>
        </w:rPr>
        <w:t>。现根据</w:t>
      </w:r>
      <w:r w:rsidR="00B21337" w:rsidRPr="00B21337">
        <w:rPr>
          <w:rFonts w:ascii="仿宋_GB2312" w:eastAsia="仿宋_GB2312" w:hAnsi="黑体" w:cs="Arial" w:hint="eastAsia"/>
          <w:color w:val="333333"/>
          <w:kern w:val="0"/>
          <w:sz w:val="32"/>
          <w:szCs w:val="32"/>
        </w:rPr>
        <w:t>《</w:t>
      </w:r>
      <w:r w:rsidR="00B21337" w:rsidRPr="00C651E8">
        <w:rPr>
          <w:rFonts w:ascii="仿宋_GB2312" w:eastAsia="仿宋_GB2312" w:hAnsi="Arial" w:cs="Arial" w:hint="eastAsia"/>
          <w:color w:val="000000"/>
          <w:kern w:val="0"/>
          <w:sz w:val="32"/>
          <w:szCs w:val="32"/>
        </w:rPr>
        <w:t>杭州市临安区人民政府办公室关于做好2020年政务公开工作总结及政府信息公开工作年度报告有关事项的通知</w:t>
      </w:r>
      <w:r w:rsidR="00B21337" w:rsidRPr="00B21337">
        <w:rPr>
          <w:rFonts w:ascii="仿宋_GB2312" w:eastAsia="仿宋_GB2312" w:hAnsi="Arial" w:cs="Arial" w:hint="eastAsia"/>
          <w:color w:val="000000"/>
          <w:kern w:val="0"/>
          <w:sz w:val="32"/>
          <w:szCs w:val="32"/>
        </w:rPr>
        <w:t>》要求，将锦北街道</w:t>
      </w:r>
      <w:r w:rsidR="00B21337" w:rsidRPr="00C651E8">
        <w:rPr>
          <w:rFonts w:ascii="仿宋_GB2312" w:eastAsia="仿宋_GB2312" w:hAnsi="Arial" w:cs="Arial" w:hint="eastAsia"/>
          <w:color w:val="000000"/>
          <w:kern w:val="0"/>
          <w:sz w:val="32"/>
          <w:szCs w:val="32"/>
        </w:rPr>
        <w:t>2020</w:t>
      </w:r>
      <w:r w:rsidR="00B21337" w:rsidRPr="00B21337">
        <w:rPr>
          <w:rFonts w:ascii="仿宋_GB2312" w:eastAsia="仿宋_GB2312" w:hAnsi="Arial" w:cs="Arial" w:hint="eastAsia"/>
          <w:color w:val="000000"/>
          <w:kern w:val="0"/>
          <w:sz w:val="32"/>
          <w:szCs w:val="32"/>
        </w:rPr>
        <w:t>年信息公开工作报告如下：</w:t>
      </w:r>
    </w:p>
    <w:p w:rsidR="00B21337" w:rsidRPr="00B21337" w:rsidRDefault="00B21337" w:rsidP="0061130B">
      <w:pPr>
        <w:widowControl/>
        <w:spacing w:line="360" w:lineRule="auto"/>
        <w:ind w:firstLine="680"/>
        <w:jc w:val="left"/>
        <w:rPr>
          <w:rFonts w:ascii="黑体" w:eastAsia="黑体" w:hAnsi="黑体" w:cs="Arial"/>
          <w:color w:val="000000"/>
          <w:kern w:val="0"/>
          <w:sz w:val="32"/>
          <w:szCs w:val="32"/>
        </w:rPr>
      </w:pPr>
      <w:r w:rsidRPr="00B21337">
        <w:rPr>
          <w:rFonts w:ascii="黑体" w:eastAsia="黑体" w:hAnsi="黑体" w:cs="Arial" w:hint="eastAsia"/>
          <w:color w:val="333333"/>
          <w:kern w:val="0"/>
          <w:sz w:val="32"/>
          <w:szCs w:val="32"/>
        </w:rPr>
        <w:t>一、总体情况</w:t>
      </w:r>
    </w:p>
    <w:p w:rsidR="00B21337" w:rsidRPr="00B21337" w:rsidRDefault="00B21337" w:rsidP="0061130B">
      <w:pPr>
        <w:widowControl/>
        <w:spacing w:line="360" w:lineRule="auto"/>
        <w:ind w:firstLine="680"/>
        <w:jc w:val="left"/>
        <w:rPr>
          <w:rFonts w:ascii="楷体_GB2312" w:eastAsia="楷体_GB2312" w:hAnsi="Arial" w:cs="Arial"/>
          <w:color w:val="000000"/>
          <w:kern w:val="0"/>
          <w:sz w:val="32"/>
          <w:szCs w:val="32"/>
        </w:rPr>
      </w:pPr>
      <w:r w:rsidRPr="00C651E8">
        <w:rPr>
          <w:rFonts w:ascii="楷体_GB2312" w:eastAsia="楷体_GB2312" w:hAnsi="Arial" w:cs="Arial" w:hint="eastAsia"/>
          <w:b/>
          <w:bCs/>
          <w:color w:val="000000"/>
          <w:kern w:val="0"/>
          <w:sz w:val="32"/>
          <w:szCs w:val="32"/>
        </w:rPr>
        <w:t>（一）主动公开工作情况</w:t>
      </w:r>
    </w:p>
    <w:p w:rsidR="00B21337" w:rsidRPr="00B21337" w:rsidRDefault="00C651E8" w:rsidP="0061130B">
      <w:pPr>
        <w:widowControl/>
        <w:spacing w:line="360" w:lineRule="auto"/>
        <w:ind w:firstLine="680"/>
        <w:jc w:val="left"/>
        <w:rPr>
          <w:rFonts w:ascii="仿宋_GB2312" w:eastAsia="仿宋_GB2312" w:hAnsi="Arial" w:cs="Arial"/>
          <w:color w:val="000000"/>
          <w:kern w:val="0"/>
          <w:sz w:val="32"/>
          <w:szCs w:val="32"/>
        </w:rPr>
      </w:pPr>
      <w:r w:rsidRPr="00C651E8">
        <w:rPr>
          <w:rFonts w:ascii="仿宋_GB2312" w:eastAsia="仿宋_GB2312" w:hAnsi="Arial" w:cs="Arial" w:hint="eastAsia"/>
          <w:color w:val="000000"/>
          <w:kern w:val="0"/>
          <w:sz w:val="32"/>
          <w:szCs w:val="32"/>
        </w:rPr>
        <w:t>街道2020年1月1日到12月31日为止通过“杭州·临安”政府门户网站公开信息</w:t>
      </w:r>
      <w:r w:rsidR="005F4BDB">
        <w:rPr>
          <w:rFonts w:ascii="仿宋_GB2312" w:eastAsia="仿宋_GB2312" w:hAnsi="Arial" w:cs="Arial" w:hint="eastAsia"/>
          <w:color w:val="000000"/>
          <w:kern w:val="0"/>
          <w:sz w:val="32"/>
          <w:szCs w:val="32"/>
        </w:rPr>
        <w:t>1</w:t>
      </w:r>
      <w:r w:rsidR="0068686C">
        <w:rPr>
          <w:rFonts w:ascii="仿宋_GB2312" w:eastAsia="仿宋_GB2312" w:hAnsi="Arial" w:cs="Arial" w:hint="eastAsia"/>
          <w:color w:val="000000"/>
          <w:kern w:val="0"/>
          <w:sz w:val="32"/>
          <w:szCs w:val="32"/>
        </w:rPr>
        <w:t>39</w:t>
      </w:r>
      <w:r w:rsidRPr="00C651E8">
        <w:rPr>
          <w:rFonts w:ascii="仿宋_GB2312" w:eastAsia="仿宋_GB2312" w:hAnsi="Arial" w:cs="Arial" w:hint="eastAsia"/>
          <w:color w:val="000000"/>
          <w:kern w:val="0"/>
          <w:sz w:val="32"/>
          <w:szCs w:val="32"/>
        </w:rPr>
        <w:t>条，其中法规文件</w:t>
      </w:r>
      <w:r w:rsidR="00614D3C">
        <w:rPr>
          <w:rFonts w:ascii="仿宋_GB2312" w:eastAsia="仿宋_GB2312" w:hAnsi="Arial" w:cs="Arial" w:hint="eastAsia"/>
          <w:color w:val="000000"/>
          <w:kern w:val="0"/>
          <w:sz w:val="32"/>
          <w:szCs w:val="32"/>
        </w:rPr>
        <w:t>13</w:t>
      </w:r>
      <w:r w:rsidRPr="00C651E8">
        <w:rPr>
          <w:rFonts w:ascii="仿宋_GB2312" w:eastAsia="仿宋_GB2312" w:hAnsi="Arial" w:cs="Arial" w:hint="eastAsia"/>
          <w:color w:val="000000"/>
          <w:kern w:val="0"/>
          <w:sz w:val="32"/>
          <w:szCs w:val="32"/>
        </w:rPr>
        <w:t>条，行政执法公示</w:t>
      </w:r>
      <w:r w:rsidR="00E6111B">
        <w:rPr>
          <w:rFonts w:ascii="仿宋_GB2312" w:eastAsia="仿宋_GB2312" w:hAnsi="Arial" w:cs="Arial" w:hint="eastAsia"/>
          <w:color w:val="000000"/>
          <w:kern w:val="0"/>
          <w:sz w:val="32"/>
          <w:szCs w:val="32"/>
        </w:rPr>
        <w:t>2</w:t>
      </w:r>
      <w:r w:rsidRPr="00C651E8">
        <w:rPr>
          <w:rFonts w:ascii="仿宋_GB2312" w:eastAsia="仿宋_GB2312" w:hAnsi="Arial" w:cs="Arial" w:hint="eastAsia"/>
          <w:color w:val="000000"/>
          <w:kern w:val="0"/>
          <w:sz w:val="32"/>
          <w:szCs w:val="32"/>
        </w:rPr>
        <w:t>条，规划计划</w:t>
      </w:r>
      <w:r w:rsidR="0068686C">
        <w:rPr>
          <w:rFonts w:ascii="仿宋_GB2312" w:eastAsia="仿宋_GB2312" w:hAnsi="Arial" w:cs="Arial" w:hint="eastAsia"/>
          <w:color w:val="000000"/>
          <w:kern w:val="0"/>
          <w:sz w:val="32"/>
          <w:szCs w:val="32"/>
        </w:rPr>
        <w:t>5</w:t>
      </w:r>
      <w:r w:rsidRPr="00C651E8">
        <w:rPr>
          <w:rFonts w:ascii="仿宋_GB2312" w:eastAsia="仿宋_GB2312" w:hAnsi="Arial" w:cs="Arial" w:hint="eastAsia"/>
          <w:color w:val="000000"/>
          <w:kern w:val="0"/>
          <w:sz w:val="32"/>
          <w:szCs w:val="32"/>
        </w:rPr>
        <w:t>条，财政信息</w:t>
      </w:r>
      <w:r w:rsidR="00CD52BF">
        <w:rPr>
          <w:rFonts w:ascii="仿宋_GB2312" w:eastAsia="仿宋_GB2312" w:hAnsi="Arial" w:cs="Arial" w:hint="eastAsia"/>
          <w:color w:val="000000"/>
          <w:kern w:val="0"/>
          <w:sz w:val="32"/>
          <w:szCs w:val="32"/>
        </w:rPr>
        <w:t>1</w:t>
      </w:r>
      <w:r w:rsidR="00797FD6">
        <w:rPr>
          <w:rFonts w:ascii="仿宋_GB2312" w:eastAsia="仿宋_GB2312" w:hAnsi="Arial" w:cs="Arial" w:hint="eastAsia"/>
          <w:color w:val="000000"/>
          <w:kern w:val="0"/>
          <w:sz w:val="32"/>
          <w:szCs w:val="32"/>
        </w:rPr>
        <w:t>1</w:t>
      </w:r>
      <w:r w:rsidR="00CD52BF">
        <w:rPr>
          <w:rFonts w:ascii="仿宋_GB2312" w:eastAsia="仿宋_GB2312" w:hAnsi="Arial" w:cs="Arial" w:hint="eastAsia"/>
          <w:color w:val="000000"/>
          <w:kern w:val="0"/>
          <w:sz w:val="32"/>
          <w:szCs w:val="32"/>
        </w:rPr>
        <w:t>条</w:t>
      </w:r>
      <w:r w:rsidRPr="00C651E8">
        <w:rPr>
          <w:rFonts w:ascii="仿宋_GB2312" w:eastAsia="仿宋_GB2312" w:hAnsi="Arial" w:cs="Arial" w:hint="eastAsia"/>
          <w:color w:val="000000"/>
          <w:kern w:val="0"/>
          <w:sz w:val="32"/>
          <w:szCs w:val="32"/>
        </w:rPr>
        <w:t xml:space="preserve">，其他信息(含镇街动态) </w:t>
      </w:r>
      <w:r w:rsidR="00F44D52">
        <w:rPr>
          <w:rFonts w:ascii="仿宋_GB2312" w:eastAsia="仿宋_GB2312" w:hAnsi="Arial" w:cs="Arial" w:hint="eastAsia"/>
          <w:color w:val="000000"/>
          <w:kern w:val="0"/>
          <w:sz w:val="32"/>
          <w:szCs w:val="32"/>
        </w:rPr>
        <w:t>5</w:t>
      </w:r>
      <w:r w:rsidR="0068686C">
        <w:rPr>
          <w:rFonts w:ascii="仿宋_GB2312" w:eastAsia="仿宋_GB2312" w:hAnsi="Arial" w:cs="Arial" w:hint="eastAsia"/>
          <w:color w:val="000000"/>
          <w:kern w:val="0"/>
          <w:sz w:val="32"/>
          <w:szCs w:val="32"/>
        </w:rPr>
        <w:t>6</w:t>
      </w:r>
      <w:r w:rsidRPr="00C651E8">
        <w:rPr>
          <w:rFonts w:ascii="仿宋_GB2312" w:eastAsia="仿宋_GB2312" w:hAnsi="Arial" w:cs="Arial" w:hint="eastAsia"/>
          <w:color w:val="000000"/>
          <w:kern w:val="0"/>
          <w:sz w:val="32"/>
          <w:szCs w:val="32"/>
        </w:rPr>
        <w:t>条，重点信息领域</w:t>
      </w:r>
      <w:r w:rsidR="00F44D52">
        <w:rPr>
          <w:rFonts w:ascii="仿宋_GB2312" w:eastAsia="仿宋_GB2312" w:hAnsi="Arial" w:cs="Arial" w:hint="eastAsia"/>
          <w:color w:val="000000"/>
          <w:kern w:val="0"/>
          <w:sz w:val="32"/>
          <w:szCs w:val="32"/>
        </w:rPr>
        <w:t>4</w:t>
      </w:r>
      <w:r w:rsidR="0068686C">
        <w:rPr>
          <w:rFonts w:ascii="仿宋_GB2312" w:eastAsia="仿宋_GB2312" w:hAnsi="Arial" w:cs="Arial" w:hint="eastAsia"/>
          <w:color w:val="000000"/>
          <w:kern w:val="0"/>
          <w:sz w:val="32"/>
          <w:szCs w:val="32"/>
        </w:rPr>
        <w:t>3</w:t>
      </w:r>
      <w:r w:rsidRPr="00C651E8">
        <w:rPr>
          <w:rFonts w:ascii="仿宋_GB2312" w:eastAsia="仿宋_GB2312" w:hAnsi="Arial" w:cs="Arial" w:hint="eastAsia"/>
          <w:color w:val="000000"/>
          <w:kern w:val="0"/>
          <w:sz w:val="32"/>
          <w:szCs w:val="32"/>
        </w:rPr>
        <w:t>条。“六稳六保”信息专栏</w:t>
      </w:r>
      <w:r w:rsidR="00F44D52">
        <w:rPr>
          <w:rFonts w:ascii="仿宋_GB2312" w:eastAsia="仿宋_GB2312" w:hAnsi="Arial" w:cs="Arial" w:hint="eastAsia"/>
          <w:color w:val="000000"/>
          <w:kern w:val="0"/>
          <w:sz w:val="32"/>
          <w:szCs w:val="32"/>
        </w:rPr>
        <w:t>9</w:t>
      </w:r>
      <w:r w:rsidRPr="00C651E8">
        <w:rPr>
          <w:rFonts w:ascii="仿宋_GB2312" w:eastAsia="仿宋_GB2312" w:hAnsi="Arial" w:cs="Arial" w:hint="eastAsia"/>
          <w:color w:val="000000"/>
          <w:kern w:val="0"/>
          <w:sz w:val="32"/>
          <w:szCs w:val="32"/>
        </w:rPr>
        <w:t>条。“锦北发布”官方微信公众号发布信息</w:t>
      </w:r>
      <w:r w:rsidR="00F44D52">
        <w:rPr>
          <w:rFonts w:ascii="仿宋_GB2312" w:eastAsia="仿宋_GB2312" w:hAnsi="Arial" w:cs="Arial" w:hint="eastAsia"/>
          <w:color w:val="000000"/>
          <w:kern w:val="0"/>
          <w:sz w:val="32"/>
          <w:szCs w:val="32"/>
        </w:rPr>
        <w:t>136</w:t>
      </w:r>
      <w:r>
        <w:rPr>
          <w:rFonts w:ascii="仿宋_GB2312" w:eastAsia="仿宋_GB2312" w:hAnsi="Arial" w:cs="Arial" w:hint="eastAsia"/>
          <w:color w:val="000000"/>
          <w:kern w:val="0"/>
          <w:sz w:val="32"/>
          <w:szCs w:val="32"/>
        </w:rPr>
        <w:t>条</w:t>
      </w:r>
      <w:r w:rsidR="00B21337" w:rsidRPr="00B21337">
        <w:rPr>
          <w:rFonts w:ascii="仿宋_GB2312" w:eastAsia="仿宋_GB2312" w:hAnsi="Arial" w:cs="Arial" w:hint="eastAsia"/>
          <w:color w:val="000000"/>
          <w:kern w:val="0"/>
          <w:sz w:val="32"/>
          <w:szCs w:val="32"/>
        </w:rPr>
        <w:t>，在“临安新闻网”锦北街道官网公开信息</w:t>
      </w:r>
      <w:r w:rsidR="005F4BDB">
        <w:rPr>
          <w:rFonts w:ascii="仿宋_GB2312" w:eastAsia="仿宋_GB2312" w:hAnsi="Arial" w:cs="Arial" w:hint="eastAsia"/>
          <w:color w:val="000000"/>
          <w:kern w:val="0"/>
          <w:sz w:val="32"/>
          <w:szCs w:val="32"/>
        </w:rPr>
        <w:t>204</w:t>
      </w:r>
      <w:r w:rsidR="00B21337" w:rsidRPr="00B21337">
        <w:rPr>
          <w:rFonts w:ascii="仿宋_GB2312" w:eastAsia="仿宋_GB2312" w:hAnsi="Arial" w:cs="Arial" w:hint="eastAsia"/>
          <w:color w:val="000000"/>
          <w:kern w:val="0"/>
          <w:sz w:val="32"/>
          <w:szCs w:val="32"/>
        </w:rPr>
        <w:t>条。</w:t>
      </w:r>
    </w:p>
    <w:p w:rsidR="00B21337" w:rsidRPr="00B21337" w:rsidRDefault="00B21337" w:rsidP="0061130B">
      <w:pPr>
        <w:widowControl/>
        <w:spacing w:line="360" w:lineRule="auto"/>
        <w:ind w:firstLine="680"/>
        <w:jc w:val="left"/>
        <w:rPr>
          <w:rFonts w:ascii="楷体_GB2312" w:eastAsia="楷体_GB2312" w:hAnsi="Arial" w:cs="Arial"/>
          <w:color w:val="000000"/>
          <w:kern w:val="0"/>
          <w:sz w:val="32"/>
          <w:szCs w:val="32"/>
        </w:rPr>
      </w:pPr>
      <w:r w:rsidRPr="00C651E8">
        <w:rPr>
          <w:rFonts w:ascii="楷体_GB2312" w:eastAsia="楷体_GB2312" w:hAnsi="Arial" w:cs="Arial" w:hint="eastAsia"/>
          <w:b/>
          <w:bCs/>
          <w:color w:val="000000"/>
          <w:kern w:val="0"/>
          <w:sz w:val="32"/>
          <w:szCs w:val="32"/>
        </w:rPr>
        <w:t>（二）依申请公开工作情况</w:t>
      </w:r>
    </w:p>
    <w:p w:rsidR="00B21337" w:rsidRDefault="00B21337" w:rsidP="0061130B">
      <w:pPr>
        <w:widowControl/>
        <w:spacing w:line="360" w:lineRule="auto"/>
        <w:ind w:firstLine="680"/>
        <w:jc w:val="left"/>
        <w:rPr>
          <w:rFonts w:ascii="仿宋_GB2312" w:eastAsia="仿宋_GB2312" w:hAnsi="Arial" w:cs="Arial"/>
          <w:color w:val="000000"/>
          <w:kern w:val="0"/>
          <w:sz w:val="32"/>
          <w:szCs w:val="32"/>
        </w:rPr>
      </w:pPr>
      <w:r w:rsidRPr="00C651E8">
        <w:rPr>
          <w:rFonts w:ascii="仿宋_GB2312" w:eastAsia="仿宋_GB2312" w:hAnsi="Arial" w:cs="Arial" w:hint="eastAsia"/>
          <w:color w:val="000000"/>
          <w:kern w:val="0"/>
          <w:sz w:val="32"/>
          <w:szCs w:val="32"/>
        </w:rPr>
        <w:lastRenderedPageBreak/>
        <w:t>2020</w:t>
      </w:r>
      <w:r w:rsidRPr="00B21337">
        <w:rPr>
          <w:rFonts w:ascii="仿宋_GB2312" w:eastAsia="仿宋_GB2312" w:hAnsi="Arial" w:cs="Arial" w:hint="eastAsia"/>
          <w:color w:val="000000"/>
          <w:kern w:val="0"/>
          <w:sz w:val="32"/>
          <w:szCs w:val="32"/>
        </w:rPr>
        <w:t>年1月1日至12月31日，</w:t>
      </w:r>
      <w:r w:rsidR="001539DE">
        <w:rPr>
          <w:rFonts w:ascii="仿宋_GB2312" w:eastAsia="仿宋_GB2312" w:hAnsi="Arial" w:cs="Arial" w:hint="eastAsia"/>
          <w:color w:val="000000"/>
          <w:kern w:val="0"/>
          <w:sz w:val="32"/>
          <w:szCs w:val="32"/>
        </w:rPr>
        <w:t>累计</w:t>
      </w:r>
      <w:r w:rsidRPr="00C651E8">
        <w:rPr>
          <w:rFonts w:ascii="仿宋_GB2312" w:eastAsia="仿宋_GB2312" w:hAnsi="Arial" w:cs="Arial" w:hint="eastAsia"/>
          <w:color w:val="000000"/>
          <w:kern w:val="0"/>
          <w:sz w:val="32"/>
          <w:szCs w:val="32"/>
        </w:rPr>
        <w:t>收到依申请公开文件2件，全部都及时答复</w:t>
      </w:r>
      <w:r w:rsidRPr="00B21337">
        <w:rPr>
          <w:rFonts w:ascii="仿宋_GB2312" w:eastAsia="仿宋_GB2312" w:hAnsi="Arial" w:cs="Arial" w:hint="eastAsia"/>
          <w:color w:val="000000"/>
          <w:kern w:val="0"/>
          <w:sz w:val="32"/>
          <w:szCs w:val="32"/>
        </w:rPr>
        <w:t>。</w:t>
      </w:r>
    </w:p>
    <w:p w:rsidR="00C651E8" w:rsidRDefault="00C651E8" w:rsidP="0061130B">
      <w:pPr>
        <w:widowControl/>
        <w:spacing w:line="360" w:lineRule="auto"/>
        <w:ind w:firstLine="680"/>
        <w:jc w:val="left"/>
        <w:rPr>
          <w:rFonts w:ascii="楷体_GB2312" w:eastAsia="楷体_GB2312"/>
          <w:b/>
        </w:rPr>
      </w:pPr>
      <w:r w:rsidRPr="00C651E8">
        <w:rPr>
          <w:rFonts w:ascii="楷体_GB2312" w:eastAsia="楷体_GB2312" w:hint="eastAsia"/>
          <w:b/>
          <w:sz w:val="32"/>
          <w:szCs w:val="32"/>
        </w:rPr>
        <w:t>（</w:t>
      </w:r>
      <w:r>
        <w:rPr>
          <w:rFonts w:ascii="楷体_GB2312" w:eastAsia="楷体_GB2312" w:hint="eastAsia"/>
          <w:b/>
          <w:sz w:val="32"/>
          <w:szCs w:val="32"/>
        </w:rPr>
        <w:t>三</w:t>
      </w:r>
      <w:r w:rsidRPr="00C651E8">
        <w:rPr>
          <w:rFonts w:ascii="楷体_GB2312" w:eastAsia="楷体_GB2312" w:hint="eastAsia"/>
          <w:b/>
          <w:sz w:val="32"/>
          <w:szCs w:val="32"/>
        </w:rPr>
        <w:t>）政策解读情况</w:t>
      </w:r>
    </w:p>
    <w:p w:rsidR="00C651E8" w:rsidRPr="00B21337" w:rsidRDefault="00C651E8" w:rsidP="0061130B">
      <w:pPr>
        <w:widowControl/>
        <w:spacing w:line="360" w:lineRule="auto"/>
        <w:ind w:firstLine="680"/>
        <w:jc w:val="left"/>
        <w:rPr>
          <w:rFonts w:ascii="仿宋_GB2312" w:eastAsia="仿宋_GB2312" w:hAnsi="Arial" w:cs="Arial"/>
          <w:color w:val="000000"/>
          <w:kern w:val="0"/>
          <w:sz w:val="32"/>
          <w:szCs w:val="32"/>
        </w:rPr>
      </w:pPr>
      <w:r w:rsidRPr="00C651E8">
        <w:rPr>
          <w:rFonts w:ascii="仿宋_GB2312" w:eastAsia="仿宋_GB2312" w:hAnsi="Arial" w:cs="Arial" w:hint="eastAsia"/>
          <w:color w:val="000000"/>
          <w:kern w:val="0"/>
          <w:sz w:val="32"/>
          <w:szCs w:val="32"/>
        </w:rPr>
        <w:t>2020年1月1日至12月31日，采用图</w:t>
      </w:r>
      <w:r w:rsidR="00607DD0">
        <w:rPr>
          <w:rFonts w:ascii="仿宋_GB2312" w:eastAsia="仿宋_GB2312" w:hAnsi="Arial" w:cs="Arial" w:hint="eastAsia"/>
          <w:color w:val="000000"/>
          <w:kern w:val="0"/>
          <w:sz w:val="32"/>
          <w:szCs w:val="32"/>
        </w:rPr>
        <w:t>片与文字相结合的</w:t>
      </w:r>
      <w:r w:rsidR="001539DE">
        <w:rPr>
          <w:rFonts w:ascii="仿宋_GB2312" w:eastAsia="仿宋_GB2312" w:hAnsi="Arial" w:cs="Arial" w:hint="eastAsia"/>
          <w:color w:val="000000"/>
          <w:kern w:val="0"/>
          <w:sz w:val="32"/>
          <w:szCs w:val="32"/>
        </w:rPr>
        <w:t>方式，</w:t>
      </w:r>
      <w:r w:rsidRPr="00C651E8">
        <w:rPr>
          <w:rFonts w:ascii="仿宋_GB2312" w:eastAsia="仿宋_GB2312" w:hAnsi="Arial" w:cs="Arial" w:hint="eastAsia"/>
          <w:color w:val="000000"/>
          <w:kern w:val="0"/>
          <w:sz w:val="32"/>
          <w:szCs w:val="32"/>
        </w:rPr>
        <w:t>发布规范性文件政策解读2条。</w:t>
      </w:r>
    </w:p>
    <w:p w:rsidR="00B21337" w:rsidRPr="00B21337" w:rsidRDefault="00B21337" w:rsidP="0061130B">
      <w:pPr>
        <w:widowControl/>
        <w:spacing w:line="360" w:lineRule="auto"/>
        <w:ind w:firstLine="680"/>
        <w:jc w:val="left"/>
        <w:rPr>
          <w:rFonts w:ascii="楷体_GB2312" w:eastAsia="楷体_GB2312" w:hAnsi="Arial" w:cs="Arial"/>
          <w:color w:val="000000"/>
          <w:kern w:val="0"/>
          <w:sz w:val="32"/>
          <w:szCs w:val="32"/>
        </w:rPr>
      </w:pPr>
      <w:r w:rsidRPr="00C651E8">
        <w:rPr>
          <w:rFonts w:ascii="楷体_GB2312" w:eastAsia="楷体_GB2312" w:hAnsi="Arial" w:cs="Arial" w:hint="eastAsia"/>
          <w:b/>
          <w:bCs/>
          <w:color w:val="000000"/>
          <w:kern w:val="0"/>
          <w:sz w:val="32"/>
          <w:szCs w:val="32"/>
        </w:rPr>
        <w:t>（</w:t>
      </w:r>
      <w:r w:rsidR="00C651E8">
        <w:rPr>
          <w:rFonts w:ascii="楷体_GB2312" w:eastAsia="楷体_GB2312" w:hAnsi="Arial" w:cs="Arial" w:hint="eastAsia"/>
          <w:b/>
          <w:bCs/>
          <w:color w:val="000000"/>
          <w:kern w:val="0"/>
          <w:sz w:val="32"/>
          <w:szCs w:val="32"/>
        </w:rPr>
        <w:t>四</w:t>
      </w:r>
      <w:r w:rsidRPr="00C651E8">
        <w:rPr>
          <w:rFonts w:ascii="楷体_GB2312" w:eastAsia="楷体_GB2312" w:hAnsi="Arial" w:cs="Arial" w:hint="eastAsia"/>
          <w:b/>
          <w:bCs/>
          <w:color w:val="000000"/>
          <w:kern w:val="0"/>
          <w:sz w:val="32"/>
          <w:szCs w:val="32"/>
        </w:rPr>
        <w:t>）政府信息管理</w:t>
      </w:r>
    </w:p>
    <w:p w:rsidR="001539DE" w:rsidRDefault="00B21337" w:rsidP="0061130B">
      <w:pPr>
        <w:widowControl/>
        <w:spacing w:line="360" w:lineRule="auto"/>
        <w:ind w:firstLine="680"/>
        <w:jc w:val="left"/>
        <w:rPr>
          <w:rFonts w:ascii="仿宋_GB2312" w:eastAsia="仿宋_GB2312" w:hAnsi="Arial" w:cs="Arial"/>
          <w:color w:val="000000"/>
          <w:kern w:val="0"/>
          <w:sz w:val="32"/>
          <w:szCs w:val="32"/>
        </w:rPr>
      </w:pPr>
      <w:r w:rsidRPr="00B21337">
        <w:rPr>
          <w:rFonts w:ascii="仿宋_GB2312" w:eastAsia="仿宋_GB2312" w:hAnsi="Arial" w:cs="Arial" w:hint="eastAsia"/>
          <w:color w:val="000000"/>
          <w:kern w:val="0"/>
          <w:sz w:val="32"/>
          <w:szCs w:val="32"/>
        </w:rPr>
        <w:t>街道严格按《条例》规定，加强对信息的梳理和审核。</w:t>
      </w:r>
    </w:p>
    <w:p w:rsidR="001539DE" w:rsidRDefault="00B21337"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b/>
          <w:color w:val="000000"/>
          <w:kern w:val="0"/>
          <w:sz w:val="32"/>
          <w:szCs w:val="32"/>
        </w:rPr>
        <w:t>一是把好责任关。</w:t>
      </w:r>
      <w:r w:rsidRPr="00B21337">
        <w:rPr>
          <w:rFonts w:ascii="仿宋_GB2312" w:eastAsia="仿宋_GB2312" w:hAnsi="Arial" w:cs="Arial" w:hint="eastAsia"/>
          <w:color w:val="000000"/>
          <w:kern w:val="0"/>
          <w:sz w:val="32"/>
          <w:szCs w:val="32"/>
        </w:rPr>
        <w:t>按“谁提供、谁负责、谁公开、谁审查”的原则，严格落实分管领导、各办公室及信息员的责任制，形成齐抓共管的工作局面。</w:t>
      </w:r>
    </w:p>
    <w:p w:rsidR="00B21337" w:rsidRPr="00B21337" w:rsidRDefault="00B21337"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b/>
          <w:color w:val="000000"/>
          <w:kern w:val="0"/>
          <w:sz w:val="32"/>
          <w:szCs w:val="32"/>
        </w:rPr>
        <w:t>二是把好内容审核关。</w:t>
      </w:r>
      <w:r w:rsidRPr="00B21337">
        <w:rPr>
          <w:rFonts w:ascii="仿宋_GB2312" w:eastAsia="仿宋_GB2312" w:hAnsi="Arial" w:cs="Arial" w:hint="eastAsia"/>
          <w:color w:val="000000"/>
          <w:kern w:val="0"/>
          <w:sz w:val="32"/>
          <w:szCs w:val="32"/>
        </w:rPr>
        <w:t>以“公开为原则，不公开为例外”的原则，对公开的信息由街道保密办进行保密审查，确保信息及时、准确公开。</w:t>
      </w:r>
    </w:p>
    <w:p w:rsidR="00B21337" w:rsidRPr="00B21337" w:rsidRDefault="00B21337" w:rsidP="0061130B">
      <w:pPr>
        <w:widowControl/>
        <w:spacing w:line="360" w:lineRule="auto"/>
        <w:ind w:firstLine="680"/>
        <w:jc w:val="left"/>
        <w:rPr>
          <w:rFonts w:ascii="楷体_GB2312" w:eastAsia="楷体_GB2312" w:hAnsi="Arial" w:cs="Arial"/>
          <w:color w:val="000000"/>
          <w:kern w:val="0"/>
          <w:sz w:val="32"/>
          <w:szCs w:val="32"/>
        </w:rPr>
      </w:pPr>
      <w:r w:rsidRPr="00C651E8">
        <w:rPr>
          <w:rFonts w:ascii="楷体_GB2312" w:eastAsia="楷体_GB2312" w:hAnsi="Arial" w:cs="Arial" w:hint="eastAsia"/>
          <w:b/>
          <w:bCs/>
          <w:color w:val="000000"/>
          <w:kern w:val="0"/>
          <w:sz w:val="32"/>
          <w:szCs w:val="32"/>
        </w:rPr>
        <w:t>（</w:t>
      </w:r>
      <w:r w:rsidR="00C651E8">
        <w:rPr>
          <w:rFonts w:ascii="楷体_GB2312" w:eastAsia="楷体_GB2312" w:hAnsi="Arial" w:cs="Arial" w:hint="eastAsia"/>
          <w:b/>
          <w:bCs/>
          <w:color w:val="000000"/>
          <w:kern w:val="0"/>
          <w:sz w:val="32"/>
          <w:szCs w:val="32"/>
        </w:rPr>
        <w:t>五</w:t>
      </w:r>
      <w:r w:rsidRPr="00C651E8">
        <w:rPr>
          <w:rFonts w:ascii="楷体_GB2312" w:eastAsia="楷体_GB2312" w:hAnsi="Arial" w:cs="Arial" w:hint="eastAsia"/>
          <w:b/>
          <w:bCs/>
          <w:color w:val="000000"/>
          <w:kern w:val="0"/>
          <w:sz w:val="32"/>
          <w:szCs w:val="32"/>
        </w:rPr>
        <w:t>）平台建设情况</w:t>
      </w:r>
    </w:p>
    <w:p w:rsidR="001539DE" w:rsidRDefault="00B21337"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b/>
          <w:color w:val="000000"/>
          <w:kern w:val="0"/>
          <w:sz w:val="32"/>
          <w:szCs w:val="32"/>
        </w:rPr>
        <w:t>一是设置政务公开栏。</w:t>
      </w:r>
      <w:r w:rsidRPr="00B21337">
        <w:rPr>
          <w:rFonts w:ascii="仿宋_GB2312" w:eastAsia="仿宋_GB2312" w:hAnsi="Arial" w:cs="Arial" w:hint="eastAsia"/>
          <w:color w:val="000000"/>
          <w:kern w:val="0"/>
          <w:sz w:val="32"/>
          <w:szCs w:val="32"/>
        </w:rPr>
        <w:t>街道认真抓好政务公开栏以及其他公开平台建设，使之成为信息公开的重要阵地，全街道5个村</w:t>
      </w:r>
      <w:r w:rsidR="001539DE">
        <w:rPr>
          <w:rFonts w:ascii="仿宋_GB2312" w:eastAsia="仿宋_GB2312" w:hAnsi="Arial" w:cs="Arial" w:hint="eastAsia"/>
          <w:color w:val="000000"/>
          <w:kern w:val="0"/>
          <w:sz w:val="32"/>
          <w:szCs w:val="32"/>
        </w:rPr>
        <w:t>、</w:t>
      </w:r>
      <w:r w:rsidRPr="00B21337">
        <w:rPr>
          <w:rFonts w:ascii="仿宋_GB2312" w:eastAsia="仿宋_GB2312" w:hAnsi="Arial" w:cs="Arial" w:hint="eastAsia"/>
          <w:color w:val="000000"/>
          <w:kern w:val="0"/>
          <w:sz w:val="32"/>
          <w:szCs w:val="32"/>
        </w:rPr>
        <w:t>9个社区均设有公开栏。</w:t>
      </w:r>
    </w:p>
    <w:p w:rsidR="001539DE" w:rsidRDefault="00B21337"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b/>
          <w:color w:val="000000"/>
          <w:kern w:val="0"/>
          <w:sz w:val="32"/>
          <w:szCs w:val="32"/>
        </w:rPr>
        <w:t>二是利用网络等媒体平台公开。</w:t>
      </w:r>
      <w:r w:rsidRPr="00B21337">
        <w:rPr>
          <w:rFonts w:ascii="仿宋_GB2312" w:eastAsia="仿宋_GB2312" w:hAnsi="Arial" w:cs="Arial" w:hint="eastAsia"/>
          <w:color w:val="000000"/>
          <w:kern w:val="0"/>
          <w:sz w:val="32"/>
          <w:szCs w:val="32"/>
        </w:rPr>
        <w:t>充分利用区政府信息公开网站、临安新闻网、今日临安等媒体平台扩大信息公开力度，通过锦北网、锦北微信公众号（锦北发布）等渠道进行信息公开。</w:t>
      </w:r>
    </w:p>
    <w:p w:rsidR="00B21337" w:rsidRPr="00B21337" w:rsidRDefault="00B21337"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b/>
          <w:color w:val="000000"/>
          <w:kern w:val="0"/>
          <w:sz w:val="32"/>
          <w:szCs w:val="32"/>
        </w:rPr>
        <w:lastRenderedPageBreak/>
        <w:t>三是印发资料文件公开。</w:t>
      </w:r>
      <w:r w:rsidRPr="00B21337">
        <w:rPr>
          <w:rFonts w:ascii="仿宋_GB2312" w:eastAsia="仿宋_GB2312" w:hAnsi="Arial" w:cs="Arial" w:hint="eastAsia"/>
          <w:color w:val="000000"/>
          <w:kern w:val="0"/>
          <w:sz w:val="32"/>
          <w:szCs w:val="32"/>
        </w:rPr>
        <w:t>将政府信息以简报、宣传册等形式印发给部门和村、社区，向街道干部、群众通报并接受干部群众监督。</w:t>
      </w:r>
    </w:p>
    <w:p w:rsidR="00B21337" w:rsidRPr="00B21337" w:rsidRDefault="00B21337" w:rsidP="0061130B">
      <w:pPr>
        <w:widowControl/>
        <w:spacing w:line="360" w:lineRule="auto"/>
        <w:ind w:firstLine="680"/>
        <w:jc w:val="left"/>
        <w:rPr>
          <w:rFonts w:ascii="楷体_GB2312" w:eastAsia="楷体_GB2312" w:hAnsi="Arial" w:cs="Arial"/>
          <w:color w:val="000000"/>
          <w:kern w:val="0"/>
          <w:sz w:val="32"/>
          <w:szCs w:val="32"/>
        </w:rPr>
      </w:pPr>
      <w:r w:rsidRPr="00C651E8">
        <w:rPr>
          <w:rFonts w:ascii="楷体_GB2312" w:eastAsia="楷体_GB2312" w:hAnsi="Arial" w:cs="Arial" w:hint="eastAsia"/>
          <w:b/>
          <w:bCs/>
          <w:color w:val="000000"/>
          <w:kern w:val="0"/>
          <w:sz w:val="32"/>
          <w:szCs w:val="32"/>
        </w:rPr>
        <w:t>（</w:t>
      </w:r>
      <w:r w:rsidR="00C651E8">
        <w:rPr>
          <w:rFonts w:ascii="楷体_GB2312" w:eastAsia="楷体_GB2312" w:hAnsi="Arial" w:cs="Arial" w:hint="eastAsia"/>
          <w:b/>
          <w:bCs/>
          <w:color w:val="000000"/>
          <w:kern w:val="0"/>
          <w:sz w:val="32"/>
          <w:szCs w:val="32"/>
        </w:rPr>
        <w:t>六</w:t>
      </w:r>
      <w:r w:rsidRPr="00C651E8">
        <w:rPr>
          <w:rFonts w:ascii="楷体_GB2312" w:eastAsia="楷体_GB2312" w:hAnsi="Arial" w:cs="Arial" w:hint="eastAsia"/>
          <w:b/>
          <w:bCs/>
          <w:color w:val="000000"/>
          <w:kern w:val="0"/>
          <w:sz w:val="32"/>
          <w:szCs w:val="32"/>
        </w:rPr>
        <w:t>）监督保障</w:t>
      </w:r>
    </w:p>
    <w:p w:rsidR="00B21337" w:rsidRPr="00B21337" w:rsidRDefault="001539DE" w:rsidP="0061130B">
      <w:pPr>
        <w:widowControl/>
        <w:spacing w:line="360" w:lineRule="auto"/>
        <w:ind w:firstLine="680"/>
        <w:jc w:val="left"/>
        <w:rPr>
          <w:rFonts w:ascii="仿宋_GB2312" w:eastAsia="仿宋_GB2312" w:hAnsi="Arial" w:cs="Arial"/>
          <w:color w:val="000000"/>
          <w:kern w:val="0"/>
          <w:sz w:val="32"/>
          <w:szCs w:val="32"/>
        </w:rPr>
      </w:pPr>
      <w:r w:rsidRPr="001539DE">
        <w:rPr>
          <w:rFonts w:ascii="仿宋_GB2312" w:eastAsia="仿宋_GB2312" w:hAnsi="Arial" w:cs="Arial" w:hint="eastAsia"/>
          <w:color w:val="000000"/>
          <w:kern w:val="0"/>
          <w:sz w:val="32"/>
          <w:szCs w:val="32"/>
        </w:rPr>
        <w:t>街道及时调整工作领导小组，形成了主要领导亲自抓，分管领导具体抓，党政办具体做的工作模式。办公室设在党政综合办，指定专人负责、落实信息公开工作。进一步完善街道信息员队伍，有针对性地进行培训，确保按要求完成政府信息的公开工作</w:t>
      </w:r>
      <w:r w:rsidR="00B21337" w:rsidRPr="00B21337">
        <w:rPr>
          <w:rFonts w:ascii="仿宋_GB2312" w:eastAsia="仿宋_GB2312" w:hAnsi="Arial" w:cs="Arial" w:hint="eastAsia"/>
          <w:color w:val="000000"/>
          <w:kern w:val="0"/>
          <w:sz w:val="32"/>
          <w:szCs w:val="32"/>
        </w:rPr>
        <w:t>。</w:t>
      </w:r>
    </w:p>
    <w:p w:rsidR="00B21337" w:rsidRPr="001539DE" w:rsidRDefault="00B21337" w:rsidP="0061130B">
      <w:pPr>
        <w:widowControl/>
        <w:spacing w:line="360" w:lineRule="auto"/>
        <w:ind w:firstLine="506"/>
        <w:jc w:val="left"/>
        <w:rPr>
          <w:rFonts w:ascii="Arial" w:eastAsia="宋体" w:hAnsi="Arial" w:cs="Arial"/>
          <w:color w:val="000000"/>
          <w:kern w:val="0"/>
          <w:sz w:val="32"/>
          <w:szCs w:val="32"/>
        </w:rPr>
      </w:pPr>
      <w:r w:rsidRPr="001539DE">
        <w:rPr>
          <w:rFonts w:ascii="黑体" w:eastAsia="黑体" w:hAnsi="黑体" w:cs="Arial" w:hint="eastAsia"/>
          <w:color w:val="333333"/>
          <w:kern w:val="0"/>
          <w:sz w:val="32"/>
          <w:szCs w:val="32"/>
        </w:rPr>
        <w:t>二、主动公开政府信息情况</w:t>
      </w:r>
    </w:p>
    <w:tbl>
      <w:tblPr>
        <w:tblW w:w="8145" w:type="dxa"/>
        <w:jc w:val="center"/>
        <w:tblCellMar>
          <w:left w:w="0" w:type="dxa"/>
          <w:right w:w="0" w:type="dxa"/>
        </w:tblCellMar>
        <w:tblLook w:val="04A0"/>
      </w:tblPr>
      <w:tblGrid>
        <w:gridCol w:w="3117"/>
        <w:gridCol w:w="1874"/>
        <w:gridCol w:w="6"/>
        <w:gridCol w:w="1268"/>
        <w:gridCol w:w="1880"/>
      </w:tblGrid>
      <w:tr w:rsidR="00B21337" w:rsidRPr="00B21337" w:rsidTr="00B21337">
        <w:trPr>
          <w:trHeight w:val="495"/>
          <w:jc w:val="center"/>
        </w:trPr>
        <w:tc>
          <w:tcPr>
            <w:tcW w:w="8145" w:type="dxa"/>
            <w:gridSpan w:val="5"/>
            <w:tcBorders>
              <w:top w:val="single" w:sz="6" w:space="0" w:color="auto"/>
              <w:left w:val="single" w:sz="6" w:space="0" w:color="auto"/>
              <w:bottom w:val="single" w:sz="6" w:space="0" w:color="auto"/>
              <w:right w:val="single" w:sz="6" w:space="0" w:color="auto"/>
            </w:tcBorders>
            <w:shd w:val="clear" w:color="auto" w:fill="C6D9F1"/>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黑体" w:eastAsia="黑体" w:hAnsi="黑体" w:cs="宋体" w:hint="eastAsia"/>
                <w:color w:val="000000"/>
                <w:kern w:val="0"/>
                <w:sz w:val="33"/>
                <w:szCs w:val="33"/>
              </w:rPr>
              <w:t>第二十条第（一）项</w:t>
            </w:r>
          </w:p>
        </w:tc>
      </w:tr>
      <w:tr w:rsidR="00B21337" w:rsidRPr="00B21337" w:rsidTr="00747BEC">
        <w:trPr>
          <w:trHeight w:val="88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信息内容</w:t>
            </w:r>
          </w:p>
        </w:tc>
        <w:tc>
          <w:tcPr>
            <w:tcW w:w="1874"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本年新</w:t>
            </w:r>
          </w:p>
          <w:p w:rsidR="00B21337" w:rsidRPr="00B21337" w:rsidRDefault="00B21337" w:rsidP="00B21337">
            <w:pPr>
              <w:widowControl/>
              <w:spacing w:line="480" w:lineRule="atLeast"/>
              <w:jc w:val="left"/>
              <w:rPr>
                <w:rFonts w:ascii="宋体" w:eastAsia="宋体" w:hAnsi="宋体" w:cs="宋体"/>
                <w:kern w:val="0"/>
                <w:sz w:val="24"/>
                <w:szCs w:val="24"/>
              </w:rPr>
            </w:pPr>
            <w:r w:rsidRPr="00B21337">
              <w:rPr>
                <w:rFonts w:ascii="宋体" w:eastAsia="宋体" w:hAnsi="宋体" w:cs="宋体" w:hint="eastAsia"/>
                <w:kern w:val="0"/>
                <w:szCs w:val="21"/>
              </w:rPr>
              <w:t>制作数量</w:t>
            </w:r>
          </w:p>
        </w:tc>
        <w:tc>
          <w:tcPr>
            <w:tcW w:w="1274"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本年新</w:t>
            </w:r>
          </w:p>
          <w:p w:rsidR="00B21337" w:rsidRPr="00B21337" w:rsidRDefault="00B21337" w:rsidP="00B21337">
            <w:pPr>
              <w:widowControl/>
              <w:spacing w:line="480" w:lineRule="atLeast"/>
              <w:jc w:val="left"/>
              <w:rPr>
                <w:rFonts w:ascii="宋体" w:eastAsia="宋体" w:hAnsi="宋体" w:cs="宋体"/>
                <w:kern w:val="0"/>
                <w:sz w:val="24"/>
                <w:szCs w:val="24"/>
              </w:rPr>
            </w:pPr>
            <w:r w:rsidRPr="00B21337">
              <w:rPr>
                <w:rFonts w:ascii="宋体" w:eastAsia="宋体" w:hAnsi="宋体" w:cs="宋体" w:hint="eastAsia"/>
                <w:kern w:val="0"/>
                <w:szCs w:val="21"/>
              </w:rPr>
              <w:t>公开数量</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对外公开总数量</w:t>
            </w:r>
          </w:p>
        </w:tc>
      </w:tr>
      <w:tr w:rsidR="00B21337" w:rsidRPr="00B21337" w:rsidTr="00747BEC">
        <w:trPr>
          <w:trHeight w:val="52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规章</w:t>
            </w:r>
          </w:p>
        </w:tc>
        <w:tc>
          <w:tcPr>
            <w:tcW w:w="1874"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274"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r>
      <w:tr w:rsidR="00B21337" w:rsidRPr="00B21337" w:rsidTr="00747BEC">
        <w:trPr>
          <w:trHeight w:val="46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规范性文件</w:t>
            </w:r>
          </w:p>
        </w:tc>
        <w:tc>
          <w:tcPr>
            <w:tcW w:w="1874"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2</w:t>
            </w:r>
          </w:p>
        </w:tc>
        <w:tc>
          <w:tcPr>
            <w:tcW w:w="1274"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w:t>
            </w:r>
            <w:r>
              <w:rPr>
                <w:rFonts w:ascii="宋体" w:eastAsia="宋体" w:hAnsi="宋体" w:cs="宋体" w:hint="eastAsia"/>
                <w:color w:val="000000"/>
                <w:kern w:val="0"/>
                <w:szCs w:val="21"/>
              </w:rPr>
              <w:t>2</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2</w:t>
            </w:r>
          </w:p>
        </w:tc>
      </w:tr>
      <w:tr w:rsidR="00B21337" w:rsidRPr="00B21337" w:rsidTr="00B21337">
        <w:trPr>
          <w:trHeight w:val="480"/>
          <w:jc w:val="center"/>
        </w:trPr>
        <w:tc>
          <w:tcPr>
            <w:tcW w:w="8145" w:type="dxa"/>
            <w:gridSpan w:val="5"/>
            <w:tcBorders>
              <w:top w:val="nil"/>
              <w:left w:val="single" w:sz="6" w:space="0" w:color="auto"/>
              <w:bottom w:val="single" w:sz="6" w:space="0" w:color="auto"/>
              <w:right w:val="single" w:sz="6" w:space="0" w:color="auto"/>
            </w:tcBorders>
            <w:shd w:val="clear" w:color="auto" w:fill="C6D9F1"/>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第二十条第（五）项</w:t>
            </w:r>
          </w:p>
        </w:tc>
      </w:tr>
      <w:tr w:rsidR="00B21337" w:rsidRPr="00B21337" w:rsidTr="00747BEC">
        <w:trPr>
          <w:trHeight w:val="630"/>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信息内容</w:t>
            </w:r>
          </w:p>
        </w:tc>
        <w:tc>
          <w:tcPr>
            <w:tcW w:w="1874"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上一年项目数量</w:t>
            </w:r>
          </w:p>
        </w:tc>
        <w:tc>
          <w:tcPr>
            <w:tcW w:w="1274"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本年增/减</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处理决定数量</w:t>
            </w:r>
          </w:p>
        </w:tc>
      </w:tr>
      <w:tr w:rsidR="00B21337" w:rsidRPr="00B21337" w:rsidTr="00747BEC">
        <w:trPr>
          <w:trHeight w:val="52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行政许可</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268"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r>
      <w:tr w:rsidR="00B21337" w:rsidRPr="00B21337" w:rsidTr="00747BEC">
        <w:trPr>
          <w:trHeight w:val="55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其他对外管理服务事项</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268"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r>
      <w:tr w:rsidR="00B21337" w:rsidRPr="00B21337" w:rsidTr="00B21337">
        <w:trPr>
          <w:trHeight w:val="405"/>
          <w:jc w:val="center"/>
        </w:trPr>
        <w:tc>
          <w:tcPr>
            <w:tcW w:w="8145" w:type="dxa"/>
            <w:gridSpan w:val="5"/>
            <w:tcBorders>
              <w:top w:val="nil"/>
              <w:left w:val="single" w:sz="6" w:space="0" w:color="auto"/>
              <w:bottom w:val="single" w:sz="6" w:space="0" w:color="auto"/>
              <w:right w:val="single" w:sz="6" w:space="0" w:color="auto"/>
            </w:tcBorders>
            <w:shd w:val="clear" w:color="auto" w:fill="C6D9F1"/>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第二十条第（六）项</w:t>
            </w:r>
          </w:p>
        </w:tc>
      </w:tr>
      <w:tr w:rsidR="00B21337" w:rsidRPr="00B21337" w:rsidTr="00747BEC">
        <w:trPr>
          <w:trHeight w:val="630"/>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信息内容</w:t>
            </w:r>
          </w:p>
        </w:tc>
        <w:tc>
          <w:tcPr>
            <w:tcW w:w="1874"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上一年项目数量</w:t>
            </w:r>
          </w:p>
        </w:tc>
        <w:tc>
          <w:tcPr>
            <w:tcW w:w="1274"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本年增/减</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处理决定数量</w:t>
            </w:r>
          </w:p>
        </w:tc>
      </w:tr>
      <w:tr w:rsidR="00B21337" w:rsidRPr="00B21337" w:rsidTr="00747BEC">
        <w:trPr>
          <w:trHeight w:val="43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行政处罚</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268"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r>
      <w:tr w:rsidR="00B21337" w:rsidRPr="00B21337" w:rsidTr="00747BEC">
        <w:trPr>
          <w:trHeight w:val="40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行政强制</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268"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188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r>
      <w:tr w:rsidR="00B21337" w:rsidRPr="00B21337" w:rsidTr="00B21337">
        <w:trPr>
          <w:trHeight w:val="480"/>
          <w:jc w:val="center"/>
        </w:trPr>
        <w:tc>
          <w:tcPr>
            <w:tcW w:w="8145" w:type="dxa"/>
            <w:gridSpan w:val="5"/>
            <w:tcBorders>
              <w:top w:val="nil"/>
              <w:left w:val="single" w:sz="6" w:space="0" w:color="auto"/>
              <w:bottom w:val="single" w:sz="6" w:space="0" w:color="auto"/>
              <w:right w:val="single" w:sz="6" w:space="0" w:color="auto"/>
            </w:tcBorders>
            <w:shd w:val="clear" w:color="auto" w:fill="C6D9F1"/>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第二十条第（八）项</w:t>
            </w:r>
          </w:p>
        </w:tc>
      </w:tr>
      <w:tr w:rsidR="00B21337" w:rsidRPr="00B21337" w:rsidTr="00747BEC">
        <w:trPr>
          <w:trHeight w:val="270"/>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lastRenderedPageBreak/>
              <w:t>信息内容</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上一年项目数量</w:t>
            </w:r>
          </w:p>
        </w:tc>
        <w:tc>
          <w:tcPr>
            <w:tcW w:w="3148" w:type="dxa"/>
            <w:gridSpan w:val="2"/>
            <w:tcBorders>
              <w:top w:val="nil"/>
              <w:left w:val="nil"/>
              <w:bottom w:val="single" w:sz="6" w:space="0" w:color="auto"/>
              <w:right w:val="single" w:sz="6" w:space="0" w:color="000000"/>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本年增/减</w:t>
            </w:r>
          </w:p>
        </w:tc>
      </w:tr>
      <w:tr w:rsidR="00B21337" w:rsidRPr="00B21337" w:rsidTr="00747BEC">
        <w:trPr>
          <w:trHeight w:val="55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行政事业性收费</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 xml:space="preserve">　/</w:t>
            </w:r>
          </w:p>
        </w:tc>
        <w:tc>
          <w:tcPr>
            <w:tcW w:w="3148" w:type="dxa"/>
            <w:gridSpan w:val="2"/>
            <w:tcBorders>
              <w:top w:val="nil"/>
              <w:left w:val="nil"/>
              <w:bottom w:val="single" w:sz="6" w:space="0" w:color="auto"/>
              <w:right w:val="single" w:sz="6" w:space="0" w:color="000000"/>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 /</w:t>
            </w:r>
          </w:p>
        </w:tc>
      </w:tr>
      <w:tr w:rsidR="00B21337" w:rsidRPr="00B21337" w:rsidTr="00B21337">
        <w:trPr>
          <w:trHeight w:val="480"/>
          <w:jc w:val="center"/>
        </w:trPr>
        <w:tc>
          <w:tcPr>
            <w:tcW w:w="8145" w:type="dxa"/>
            <w:gridSpan w:val="5"/>
            <w:tcBorders>
              <w:top w:val="nil"/>
              <w:left w:val="single" w:sz="6" w:space="0" w:color="auto"/>
              <w:bottom w:val="single" w:sz="6" w:space="0" w:color="auto"/>
              <w:right w:val="single" w:sz="6" w:space="0" w:color="auto"/>
            </w:tcBorders>
            <w:shd w:val="clear" w:color="auto" w:fill="C6D9F1"/>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第二十条第（九）项</w:t>
            </w:r>
          </w:p>
        </w:tc>
      </w:tr>
      <w:tr w:rsidR="00B21337" w:rsidRPr="00B21337" w:rsidTr="00747BEC">
        <w:trPr>
          <w:trHeight w:val="585"/>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信息内容</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采购项目数量</w:t>
            </w:r>
          </w:p>
        </w:tc>
        <w:tc>
          <w:tcPr>
            <w:tcW w:w="3148" w:type="dxa"/>
            <w:gridSpan w:val="2"/>
            <w:tcBorders>
              <w:top w:val="nil"/>
              <w:left w:val="nil"/>
              <w:bottom w:val="single" w:sz="6" w:space="0" w:color="auto"/>
              <w:right w:val="single" w:sz="6" w:space="0" w:color="000000"/>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采购总金额</w:t>
            </w:r>
          </w:p>
        </w:tc>
      </w:tr>
      <w:tr w:rsidR="00747BEC" w:rsidRPr="00B21337" w:rsidTr="00747BEC">
        <w:trPr>
          <w:trHeight w:val="540"/>
          <w:jc w:val="center"/>
        </w:trPr>
        <w:tc>
          <w:tcPr>
            <w:tcW w:w="3117"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747BEC" w:rsidRPr="00B21337" w:rsidRDefault="00747BEC"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color w:val="000000"/>
                <w:kern w:val="0"/>
                <w:szCs w:val="21"/>
              </w:rPr>
              <w:t>政府集中采购</w:t>
            </w:r>
          </w:p>
        </w:tc>
        <w:tc>
          <w:tcPr>
            <w:tcW w:w="1880"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747BEC" w:rsidRDefault="00747BEC">
            <w:pPr>
              <w:jc w:val="center"/>
              <w:rPr>
                <w:rFonts w:ascii="宋体" w:eastAsia="宋体" w:hAnsi="宋体" w:cs="宋体"/>
                <w:color w:val="000000"/>
                <w:sz w:val="24"/>
                <w:szCs w:val="24"/>
              </w:rPr>
            </w:pPr>
            <w:r>
              <w:rPr>
                <w:rFonts w:hint="eastAsia"/>
                <w:color w:val="000000"/>
              </w:rPr>
              <w:t>153</w:t>
            </w:r>
          </w:p>
        </w:tc>
        <w:tc>
          <w:tcPr>
            <w:tcW w:w="3148" w:type="dxa"/>
            <w:gridSpan w:val="2"/>
            <w:tcBorders>
              <w:top w:val="nil"/>
              <w:left w:val="nil"/>
              <w:bottom w:val="single" w:sz="6" w:space="0" w:color="auto"/>
              <w:right w:val="single" w:sz="6" w:space="0" w:color="000000"/>
            </w:tcBorders>
            <w:shd w:val="clear" w:color="auto" w:fill="auto"/>
            <w:tcMar>
              <w:top w:w="0" w:type="dxa"/>
              <w:left w:w="111" w:type="dxa"/>
              <w:bottom w:w="0" w:type="dxa"/>
              <w:right w:w="111" w:type="dxa"/>
            </w:tcMar>
            <w:vAlign w:val="center"/>
            <w:hideMark/>
          </w:tcPr>
          <w:p w:rsidR="00747BEC" w:rsidRDefault="00747BEC">
            <w:pPr>
              <w:jc w:val="center"/>
              <w:rPr>
                <w:rFonts w:ascii="宋体" w:eastAsia="宋体" w:hAnsi="宋体" w:cs="宋体"/>
                <w:color w:val="000000"/>
                <w:sz w:val="24"/>
                <w:szCs w:val="24"/>
              </w:rPr>
            </w:pPr>
            <w:r>
              <w:rPr>
                <w:rFonts w:hint="eastAsia"/>
                <w:color w:val="000000"/>
              </w:rPr>
              <w:t>207204.99</w:t>
            </w:r>
          </w:p>
        </w:tc>
      </w:tr>
      <w:tr w:rsidR="00B21337" w:rsidRPr="00B21337" w:rsidTr="00747BEC">
        <w:trPr>
          <w:jc w:val="center"/>
        </w:trPr>
        <w:tc>
          <w:tcPr>
            <w:tcW w:w="3117" w:type="dxa"/>
            <w:tcBorders>
              <w:top w:val="nil"/>
              <w:left w:val="nil"/>
              <w:bottom w:val="nil"/>
              <w:right w:val="nil"/>
            </w:tcBorders>
            <w:shd w:val="clear" w:color="auto" w:fill="auto"/>
            <w:vAlign w:val="center"/>
            <w:hideMark/>
          </w:tcPr>
          <w:p w:rsidR="00B21337" w:rsidRPr="00B21337" w:rsidRDefault="00B21337" w:rsidP="00B21337">
            <w:pPr>
              <w:widowControl/>
              <w:jc w:val="left"/>
              <w:rPr>
                <w:rFonts w:ascii="宋体" w:eastAsia="宋体" w:hAnsi="宋体" w:cs="宋体"/>
                <w:kern w:val="0"/>
                <w:sz w:val="24"/>
                <w:szCs w:val="24"/>
              </w:rPr>
            </w:pPr>
          </w:p>
        </w:tc>
        <w:tc>
          <w:tcPr>
            <w:tcW w:w="1874" w:type="dxa"/>
            <w:tcBorders>
              <w:top w:val="nil"/>
              <w:left w:val="nil"/>
              <w:bottom w:val="nil"/>
              <w:right w:val="nil"/>
            </w:tcBorders>
            <w:shd w:val="clear" w:color="auto" w:fill="auto"/>
            <w:vAlign w:val="center"/>
            <w:hideMark/>
          </w:tcPr>
          <w:p w:rsidR="00B21337" w:rsidRPr="00B21337" w:rsidRDefault="00B21337" w:rsidP="00B21337">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B21337" w:rsidRPr="00B21337" w:rsidRDefault="00B21337" w:rsidP="00B21337">
            <w:pPr>
              <w:widowControl/>
              <w:jc w:val="left"/>
              <w:rPr>
                <w:rFonts w:ascii="宋体" w:eastAsia="宋体" w:hAnsi="宋体" w:cs="宋体"/>
                <w:kern w:val="0"/>
                <w:sz w:val="24"/>
                <w:szCs w:val="24"/>
              </w:rPr>
            </w:pPr>
          </w:p>
        </w:tc>
        <w:tc>
          <w:tcPr>
            <w:tcW w:w="1268" w:type="dxa"/>
            <w:tcBorders>
              <w:top w:val="nil"/>
              <w:left w:val="nil"/>
              <w:bottom w:val="nil"/>
              <w:right w:val="nil"/>
            </w:tcBorders>
            <w:shd w:val="clear" w:color="auto" w:fill="auto"/>
            <w:vAlign w:val="center"/>
            <w:hideMark/>
          </w:tcPr>
          <w:p w:rsidR="00B21337" w:rsidRPr="00B21337" w:rsidRDefault="00B21337" w:rsidP="00B21337">
            <w:pPr>
              <w:widowControl/>
              <w:jc w:val="left"/>
              <w:rPr>
                <w:rFonts w:ascii="宋体" w:eastAsia="宋体" w:hAnsi="宋体" w:cs="宋体"/>
                <w:kern w:val="0"/>
                <w:sz w:val="24"/>
                <w:szCs w:val="24"/>
              </w:rPr>
            </w:pPr>
          </w:p>
        </w:tc>
        <w:tc>
          <w:tcPr>
            <w:tcW w:w="1880" w:type="dxa"/>
            <w:tcBorders>
              <w:top w:val="nil"/>
              <w:left w:val="nil"/>
              <w:bottom w:val="nil"/>
              <w:right w:val="nil"/>
            </w:tcBorders>
            <w:shd w:val="clear" w:color="auto" w:fill="auto"/>
            <w:vAlign w:val="center"/>
            <w:hideMark/>
          </w:tcPr>
          <w:p w:rsidR="00B21337" w:rsidRPr="00B21337" w:rsidRDefault="00B21337" w:rsidP="00B21337">
            <w:pPr>
              <w:widowControl/>
              <w:jc w:val="left"/>
              <w:rPr>
                <w:rFonts w:ascii="宋体" w:eastAsia="宋体" w:hAnsi="宋体" w:cs="宋体"/>
                <w:kern w:val="0"/>
                <w:sz w:val="24"/>
                <w:szCs w:val="24"/>
              </w:rPr>
            </w:pPr>
          </w:p>
        </w:tc>
      </w:tr>
    </w:tbl>
    <w:p w:rsidR="00B21337" w:rsidRPr="001539DE" w:rsidRDefault="00B21337" w:rsidP="00B21337">
      <w:pPr>
        <w:widowControl/>
        <w:spacing w:line="459" w:lineRule="atLeast"/>
        <w:ind w:firstLine="680"/>
        <w:jc w:val="left"/>
        <w:rPr>
          <w:rFonts w:ascii="Arial" w:eastAsia="宋体" w:hAnsi="Arial" w:cs="Arial"/>
          <w:color w:val="000000"/>
          <w:kern w:val="0"/>
          <w:sz w:val="32"/>
          <w:szCs w:val="32"/>
        </w:rPr>
      </w:pPr>
      <w:r w:rsidRPr="001539DE">
        <w:rPr>
          <w:rFonts w:ascii="黑体" w:eastAsia="黑体" w:hAnsi="黑体" w:cs="Arial" w:hint="eastAsia"/>
          <w:color w:val="333333"/>
          <w:kern w:val="0"/>
          <w:sz w:val="32"/>
          <w:szCs w:val="32"/>
        </w:rPr>
        <w:t>三、收到和处理政府信息公开申请情况</w:t>
      </w:r>
    </w:p>
    <w:tbl>
      <w:tblPr>
        <w:tblW w:w="9075" w:type="dxa"/>
        <w:jc w:val="center"/>
        <w:tblCellMar>
          <w:left w:w="0" w:type="dxa"/>
          <w:right w:w="0" w:type="dxa"/>
        </w:tblCellMar>
        <w:tblLook w:val="04A0"/>
      </w:tblPr>
      <w:tblGrid>
        <w:gridCol w:w="642"/>
        <w:gridCol w:w="854"/>
        <w:gridCol w:w="2076"/>
        <w:gridCol w:w="811"/>
        <w:gridCol w:w="753"/>
        <w:gridCol w:w="753"/>
        <w:gridCol w:w="811"/>
        <w:gridCol w:w="970"/>
        <w:gridCol w:w="710"/>
        <w:gridCol w:w="695"/>
      </w:tblGrid>
      <w:tr w:rsidR="00B21337" w:rsidRPr="00B21337" w:rsidTr="00B21337">
        <w:trPr>
          <w:jc w:val="center"/>
        </w:trPr>
        <w:tc>
          <w:tcPr>
            <w:tcW w:w="3480"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（本列数据的勾稽关系为：第一项加第二项之和，等于第三项加第四项之和）</w:t>
            </w:r>
          </w:p>
        </w:tc>
        <w:tc>
          <w:tcPr>
            <w:tcW w:w="5595" w:type="dxa"/>
            <w:gridSpan w:val="7"/>
            <w:tcBorders>
              <w:top w:val="single" w:sz="6" w:space="0" w:color="auto"/>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申请人情况</w:t>
            </w:r>
          </w:p>
        </w:tc>
      </w:tr>
      <w:tr w:rsidR="00B21337" w:rsidRPr="00B21337" w:rsidTr="00B21337">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自然人</w:t>
            </w:r>
          </w:p>
        </w:tc>
        <w:tc>
          <w:tcPr>
            <w:tcW w:w="4065" w:type="dxa"/>
            <w:gridSpan w:val="5"/>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法人或其他组织</w:t>
            </w:r>
          </w:p>
        </w:tc>
        <w:tc>
          <w:tcPr>
            <w:tcW w:w="705"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总计</w:t>
            </w:r>
          </w:p>
        </w:tc>
      </w:tr>
      <w:tr w:rsidR="00B21337" w:rsidRPr="00B21337" w:rsidTr="00B21337">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商业企业</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科研机构</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社会公益组织</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法律服务机构</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其他</w:t>
            </w: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r>
      <w:tr w:rsidR="00B21337" w:rsidRPr="00B21337" w:rsidTr="00607DD0">
        <w:trPr>
          <w:trHeight w:val="707"/>
          <w:jc w:val="center"/>
        </w:trPr>
        <w:tc>
          <w:tcPr>
            <w:tcW w:w="3480" w:type="dxa"/>
            <w:gridSpan w:val="3"/>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kern w:val="0"/>
                <w:szCs w:val="21"/>
              </w:rPr>
              <w:t>一、本年新收政府信息公开申请数量</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C651E8">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r w:rsidR="00C651E8">
              <w:rPr>
                <w:rFonts w:ascii="Calibri" w:eastAsia="宋体" w:hAnsi="Calibri" w:cs="Calibri" w:hint="eastAsia"/>
                <w:kern w:val="0"/>
                <w:szCs w:val="21"/>
              </w:rPr>
              <w:t>2</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C651E8">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r w:rsidR="00C651E8">
              <w:rPr>
                <w:rFonts w:ascii="Calibri" w:eastAsia="宋体" w:hAnsi="Calibri" w:cs="Calibri" w:hint="eastAsia"/>
                <w:kern w:val="0"/>
                <w:szCs w:val="21"/>
              </w:rPr>
              <w:t>2</w:t>
            </w:r>
          </w:p>
        </w:tc>
      </w:tr>
      <w:tr w:rsidR="00B21337" w:rsidRPr="00B21337" w:rsidTr="00607DD0">
        <w:trPr>
          <w:trHeight w:val="830"/>
          <w:jc w:val="center"/>
        </w:trPr>
        <w:tc>
          <w:tcPr>
            <w:tcW w:w="3480" w:type="dxa"/>
            <w:gridSpan w:val="3"/>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kern w:val="0"/>
                <w:szCs w:val="21"/>
              </w:rPr>
              <w:t>二、上年结转政府信息公开申请数量</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607DD0">
        <w:trPr>
          <w:trHeight w:val="681"/>
          <w:jc w:val="center"/>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三、本年度办理结果</w:t>
            </w:r>
          </w:p>
        </w:tc>
        <w:tc>
          <w:tcPr>
            <w:tcW w:w="2985"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（一）予以公开</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985"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（二）部分公开（区分处理的，只计这一情形，不计其他情形）</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607DD0">
        <w:trPr>
          <w:trHeight w:val="666"/>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（三）不予公开</w:t>
            </w: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1.属于国家秘密</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2.其他法律行政法规禁止公开</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3.危及“三安全一稳定”</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4.保护第三方合法权益</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5.属于三类内部事务信息</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6.属于四类过程性信息</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7.属于行政执法案卷</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607DD0">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r w:rsidR="00607DD0">
              <w:rPr>
                <w:rFonts w:ascii="Calibri" w:eastAsia="宋体" w:hAnsi="Calibri" w:cs="Calibri" w:hint="eastAsia"/>
                <w:kern w:val="0"/>
                <w:szCs w:val="21"/>
              </w:rPr>
              <w:t>1</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607DD0" w:rsidP="00B21337">
            <w:pPr>
              <w:widowControl/>
              <w:spacing w:line="459" w:lineRule="atLeast"/>
              <w:jc w:val="center"/>
              <w:rPr>
                <w:rFonts w:ascii="宋体" w:eastAsia="宋体" w:hAnsi="宋体" w:cs="宋体"/>
                <w:kern w:val="0"/>
                <w:sz w:val="24"/>
                <w:szCs w:val="24"/>
              </w:rPr>
            </w:pPr>
            <w:r>
              <w:rPr>
                <w:rFonts w:ascii="Calibri" w:eastAsia="宋体" w:hAnsi="Calibri" w:cs="Calibri" w:hint="eastAsia"/>
                <w:kern w:val="0"/>
                <w:szCs w:val="21"/>
              </w:rPr>
              <w:t>1</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8.属于行政查询事项</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（四）无法提供</w:t>
            </w: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1.本机关不掌握相关政府信息</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607DD0" w:rsidP="00B21337">
            <w:pPr>
              <w:widowControl/>
              <w:spacing w:line="459" w:lineRule="atLeast"/>
              <w:jc w:val="center"/>
              <w:rPr>
                <w:rFonts w:ascii="宋体" w:eastAsia="宋体" w:hAnsi="宋体" w:cs="宋体"/>
                <w:kern w:val="0"/>
                <w:sz w:val="24"/>
                <w:szCs w:val="24"/>
              </w:rPr>
            </w:pPr>
            <w:r>
              <w:rPr>
                <w:rFonts w:ascii="Calibri" w:eastAsia="宋体" w:hAnsi="Calibri" w:cs="Calibri" w:hint="eastAsia"/>
                <w:kern w:val="0"/>
                <w:szCs w:val="21"/>
              </w:rPr>
              <w:t>1</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607DD0">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r w:rsidR="00607DD0">
              <w:rPr>
                <w:rFonts w:ascii="Calibri" w:eastAsia="宋体" w:hAnsi="Calibri" w:cs="Calibri" w:hint="eastAsia"/>
                <w:kern w:val="0"/>
                <w:szCs w:val="21"/>
              </w:rPr>
              <w:t>1</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2.没有现成信息需要另行制作</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3.补正后申请内容仍不明确</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（五）不予处理</w:t>
            </w: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1.信访举报投诉类申请</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2.重复申请</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3.要求提供公开出版物</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4.无正当理由大量反复申请</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5.要求行政机关确认或重新出具已获取信息</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607DD0">
        <w:trPr>
          <w:trHeight w:val="757"/>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985"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（六）其他处理</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607DD0">
        <w:trPr>
          <w:trHeight w:val="697"/>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2985" w:type="dxa"/>
            <w:gridSpan w:val="2"/>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楷体" w:eastAsia="楷体" w:hAnsi="楷体" w:cs="宋体" w:hint="eastAsia"/>
                <w:kern w:val="0"/>
                <w:szCs w:val="21"/>
              </w:rPr>
              <w:t>（七）总计</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r>
      <w:tr w:rsidR="00B21337" w:rsidRPr="00B21337" w:rsidTr="0061130B">
        <w:trPr>
          <w:trHeight w:val="733"/>
          <w:jc w:val="center"/>
        </w:trPr>
        <w:tc>
          <w:tcPr>
            <w:tcW w:w="3480" w:type="dxa"/>
            <w:gridSpan w:val="3"/>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kern w:val="0"/>
                <w:szCs w:val="21"/>
              </w:rPr>
              <w:t>四、结转下年度继续办理</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6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82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99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2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70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ind w:firstLine="253"/>
              <w:jc w:val="left"/>
              <w:rPr>
                <w:rFonts w:ascii="宋体" w:eastAsia="宋体" w:hAnsi="宋体" w:cs="宋体"/>
                <w:kern w:val="0"/>
                <w:sz w:val="24"/>
                <w:szCs w:val="24"/>
              </w:rPr>
            </w:pPr>
            <w:r w:rsidRPr="00B21337">
              <w:rPr>
                <w:rFonts w:ascii="宋体" w:eastAsia="宋体" w:hAnsi="宋体" w:cs="宋体" w:hint="eastAsia"/>
                <w:kern w:val="0"/>
                <w:sz w:val="25"/>
                <w:szCs w:val="25"/>
              </w:rPr>
              <w:t>/</w:t>
            </w:r>
          </w:p>
        </w:tc>
      </w:tr>
    </w:tbl>
    <w:p w:rsidR="00B21337" w:rsidRPr="001539DE" w:rsidRDefault="00B21337" w:rsidP="00B21337">
      <w:pPr>
        <w:widowControl/>
        <w:spacing w:line="459" w:lineRule="atLeast"/>
        <w:ind w:firstLine="506"/>
        <w:jc w:val="left"/>
        <w:rPr>
          <w:rFonts w:ascii="Arial" w:eastAsia="宋体" w:hAnsi="Arial" w:cs="Arial"/>
          <w:color w:val="000000"/>
          <w:kern w:val="0"/>
          <w:sz w:val="32"/>
          <w:szCs w:val="32"/>
        </w:rPr>
      </w:pPr>
      <w:r w:rsidRPr="001539DE">
        <w:rPr>
          <w:rFonts w:ascii="黑体" w:eastAsia="黑体" w:hAnsi="黑体" w:cs="Arial" w:hint="eastAsia"/>
          <w:color w:val="333333"/>
          <w:kern w:val="0"/>
          <w:sz w:val="32"/>
          <w:szCs w:val="32"/>
        </w:rPr>
        <w:t>四、政府信息公开行政复议、行政诉讼情况</w:t>
      </w:r>
    </w:p>
    <w:tbl>
      <w:tblPr>
        <w:tblW w:w="9075" w:type="dxa"/>
        <w:jc w:val="center"/>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B21337" w:rsidRPr="00B21337" w:rsidTr="00B21337">
        <w:trPr>
          <w:jc w:val="center"/>
        </w:trPr>
        <w:tc>
          <w:tcPr>
            <w:tcW w:w="307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行政复议</w:t>
            </w:r>
          </w:p>
        </w:tc>
        <w:tc>
          <w:tcPr>
            <w:tcW w:w="6000" w:type="dxa"/>
            <w:gridSpan w:val="10"/>
            <w:tcBorders>
              <w:top w:val="single" w:sz="6" w:space="0" w:color="auto"/>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行政诉讼</w:t>
            </w:r>
          </w:p>
        </w:tc>
      </w:tr>
      <w:tr w:rsidR="00B21337" w:rsidRPr="00B21337" w:rsidTr="00B21337">
        <w:trPr>
          <w:jc w:val="center"/>
        </w:trPr>
        <w:tc>
          <w:tcPr>
            <w:tcW w:w="600" w:type="dxa"/>
            <w:vMerge w:val="restart"/>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lastRenderedPageBreak/>
              <w:t>结果维持</w:t>
            </w:r>
          </w:p>
        </w:tc>
        <w:tc>
          <w:tcPr>
            <w:tcW w:w="600"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结果纠正</w:t>
            </w:r>
          </w:p>
        </w:tc>
        <w:tc>
          <w:tcPr>
            <w:tcW w:w="600"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其他结果</w:t>
            </w:r>
          </w:p>
        </w:tc>
        <w:tc>
          <w:tcPr>
            <w:tcW w:w="600"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尚未审结</w:t>
            </w:r>
          </w:p>
        </w:tc>
        <w:tc>
          <w:tcPr>
            <w:tcW w:w="660" w:type="dxa"/>
            <w:vMerge w:val="restart"/>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总计</w:t>
            </w:r>
          </w:p>
        </w:tc>
        <w:tc>
          <w:tcPr>
            <w:tcW w:w="2970" w:type="dxa"/>
            <w:gridSpan w:val="5"/>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未经复议直接起诉</w:t>
            </w:r>
          </w:p>
        </w:tc>
        <w:tc>
          <w:tcPr>
            <w:tcW w:w="3030" w:type="dxa"/>
            <w:gridSpan w:val="5"/>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复议后起诉</w:t>
            </w:r>
          </w:p>
        </w:tc>
      </w:tr>
      <w:tr w:rsidR="00B21337" w:rsidRPr="00B21337" w:rsidTr="00B21337">
        <w:trPr>
          <w:jc w:val="center"/>
        </w:trPr>
        <w:tc>
          <w:tcPr>
            <w:tcW w:w="0" w:type="auto"/>
            <w:vMerge/>
            <w:tcBorders>
              <w:top w:val="nil"/>
              <w:left w:val="single" w:sz="6" w:space="0" w:color="auto"/>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B21337" w:rsidRPr="00B21337" w:rsidRDefault="00B21337" w:rsidP="00B21337">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结果维持</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结果纠正</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其他结果</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尚未审结</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总计</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结果维持</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结果纠正</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其他结果</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尚未审结</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总计</w:t>
            </w:r>
          </w:p>
        </w:tc>
      </w:tr>
      <w:tr w:rsidR="00B21337" w:rsidRPr="00B21337" w:rsidTr="00B21337">
        <w:trPr>
          <w:jc w:val="center"/>
        </w:trPr>
        <w:tc>
          <w:tcPr>
            <w:tcW w:w="600" w:type="dxa"/>
            <w:tcBorders>
              <w:top w:val="nil"/>
              <w:left w:val="single" w:sz="6" w:space="0" w:color="auto"/>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66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Calibri" w:eastAsia="宋体" w:hAnsi="Calibri" w:cs="Calibri"/>
                <w:kern w:val="0"/>
                <w:szCs w:val="21"/>
              </w:rPr>
              <w:t> /</w:t>
            </w:r>
          </w:p>
        </w:tc>
        <w:tc>
          <w:tcPr>
            <w:tcW w:w="555"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color w:val="000000"/>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center"/>
              <w:rPr>
                <w:rFonts w:ascii="宋体" w:eastAsia="宋体" w:hAnsi="宋体" w:cs="宋体"/>
                <w:kern w:val="0"/>
                <w:sz w:val="24"/>
                <w:szCs w:val="24"/>
              </w:rPr>
            </w:pPr>
            <w:r w:rsidRPr="00B21337">
              <w:rPr>
                <w:rFonts w:ascii="宋体" w:eastAsia="宋体" w:hAnsi="宋体" w:cs="宋体" w:hint="eastAsia"/>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11" w:type="dxa"/>
              <w:bottom w:w="0" w:type="dxa"/>
              <w:right w:w="111" w:type="dxa"/>
            </w:tcMar>
            <w:vAlign w:val="center"/>
            <w:hideMark/>
          </w:tcPr>
          <w:p w:rsidR="00B21337" w:rsidRPr="00B21337" w:rsidRDefault="00B21337" w:rsidP="00B21337">
            <w:pPr>
              <w:widowControl/>
              <w:spacing w:line="459" w:lineRule="atLeast"/>
              <w:jc w:val="left"/>
              <w:rPr>
                <w:rFonts w:ascii="宋体" w:eastAsia="宋体" w:hAnsi="宋体" w:cs="宋体"/>
                <w:kern w:val="0"/>
                <w:sz w:val="24"/>
                <w:szCs w:val="24"/>
              </w:rPr>
            </w:pPr>
            <w:r w:rsidRPr="00B21337">
              <w:rPr>
                <w:rFonts w:ascii="宋体" w:eastAsia="宋体" w:hAnsi="宋体" w:cs="宋体" w:hint="eastAsia"/>
                <w:kern w:val="0"/>
                <w:sz w:val="25"/>
                <w:szCs w:val="25"/>
              </w:rPr>
              <w:t>/</w:t>
            </w:r>
          </w:p>
        </w:tc>
      </w:tr>
    </w:tbl>
    <w:p w:rsidR="00B21337" w:rsidRPr="001539DE" w:rsidRDefault="00B21337" w:rsidP="0061130B">
      <w:pPr>
        <w:widowControl/>
        <w:spacing w:line="360" w:lineRule="auto"/>
        <w:ind w:firstLine="506"/>
        <w:jc w:val="left"/>
        <w:rPr>
          <w:rFonts w:ascii="Arial" w:eastAsia="宋体" w:hAnsi="Arial" w:cs="Arial"/>
          <w:color w:val="000000"/>
          <w:kern w:val="0"/>
          <w:sz w:val="32"/>
          <w:szCs w:val="32"/>
        </w:rPr>
      </w:pPr>
      <w:r w:rsidRPr="001539DE">
        <w:rPr>
          <w:rFonts w:ascii="黑体" w:eastAsia="黑体" w:hAnsi="黑体" w:cs="Arial" w:hint="eastAsia"/>
          <w:color w:val="333333"/>
          <w:kern w:val="0"/>
          <w:sz w:val="32"/>
          <w:szCs w:val="32"/>
        </w:rPr>
        <w:t>五、政府信息公开工作存在的主要问题及改进情况</w:t>
      </w:r>
    </w:p>
    <w:p w:rsidR="00B21337" w:rsidRPr="001539DE" w:rsidRDefault="00B21337" w:rsidP="0061130B">
      <w:pPr>
        <w:widowControl/>
        <w:spacing w:line="360" w:lineRule="auto"/>
        <w:ind w:firstLine="680"/>
        <w:jc w:val="left"/>
        <w:rPr>
          <w:rFonts w:ascii="Arial" w:eastAsia="宋体" w:hAnsi="Arial" w:cs="Arial"/>
          <w:color w:val="000000"/>
          <w:kern w:val="0"/>
          <w:sz w:val="32"/>
          <w:szCs w:val="32"/>
        </w:rPr>
      </w:pPr>
      <w:r w:rsidRPr="001539DE">
        <w:rPr>
          <w:rFonts w:ascii="楷体_GB2312" w:eastAsia="楷体_GB2312" w:hAnsi="Arial" w:cs="Arial" w:hint="eastAsia"/>
          <w:b/>
          <w:bCs/>
          <w:color w:val="000000"/>
          <w:kern w:val="0"/>
          <w:sz w:val="32"/>
          <w:szCs w:val="32"/>
        </w:rPr>
        <w:t>（一）存在问题</w:t>
      </w:r>
    </w:p>
    <w:p w:rsidR="00747BEC" w:rsidRPr="00607DD0" w:rsidRDefault="00747BEC" w:rsidP="0061130B">
      <w:pPr>
        <w:spacing w:line="360" w:lineRule="auto"/>
        <w:ind w:firstLineChars="200" w:firstLine="640"/>
        <w:rPr>
          <w:rFonts w:ascii="仿宋_GB2312" w:eastAsia="仿宋_GB2312" w:hAnsi="Arial" w:cs="Arial"/>
          <w:color w:val="333333"/>
          <w:kern w:val="0"/>
          <w:sz w:val="32"/>
          <w:szCs w:val="32"/>
        </w:rPr>
      </w:pPr>
      <w:r w:rsidRPr="00607DD0">
        <w:rPr>
          <w:rFonts w:ascii="仿宋_GB2312" w:eastAsia="仿宋_GB2312" w:hAnsi="Arial" w:cs="Arial" w:hint="eastAsia"/>
          <w:color w:val="333333"/>
          <w:kern w:val="0"/>
          <w:sz w:val="32"/>
          <w:szCs w:val="32"/>
        </w:rPr>
        <w:t>虽然我们的政府信息公开工作完成了阶段性任务，但也存在着一些问题。</w:t>
      </w:r>
    </w:p>
    <w:p w:rsidR="00747BEC" w:rsidRPr="00607DD0" w:rsidRDefault="00747BEC" w:rsidP="0061130B">
      <w:pPr>
        <w:spacing w:line="360" w:lineRule="auto"/>
        <w:ind w:firstLineChars="200" w:firstLine="640"/>
        <w:rPr>
          <w:rFonts w:ascii="仿宋_GB2312" w:eastAsia="仿宋_GB2312" w:hAnsi="Arial" w:cs="Arial"/>
          <w:color w:val="333333"/>
          <w:kern w:val="0"/>
          <w:sz w:val="32"/>
          <w:szCs w:val="32"/>
        </w:rPr>
      </w:pPr>
      <w:r w:rsidRPr="00607DD0">
        <w:rPr>
          <w:rFonts w:ascii="仿宋_GB2312" w:eastAsia="仿宋_GB2312" w:hAnsi="Arial" w:cs="Arial" w:hint="eastAsia"/>
          <w:color w:val="333333"/>
          <w:kern w:val="0"/>
          <w:sz w:val="32"/>
          <w:szCs w:val="32"/>
        </w:rPr>
        <w:t>1. 政府信息公开法制宣传、业务培训、信息安全意识有待加强。</w:t>
      </w:r>
    </w:p>
    <w:p w:rsidR="00747BEC" w:rsidRPr="00607DD0" w:rsidRDefault="00747BEC" w:rsidP="0061130B">
      <w:pPr>
        <w:spacing w:line="360" w:lineRule="auto"/>
        <w:ind w:firstLineChars="200" w:firstLine="640"/>
        <w:rPr>
          <w:rFonts w:ascii="仿宋_GB2312" w:eastAsia="仿宋_GB2312" w:hAnsi="Arial" w:cs="Arial"/>
          <w:color w:val="333333"/>
          <w:kern w:val="0"/>
          <w:sz w:val="32"/>
          <w:szCs w:val="32"/>
        </w:rPr>
      </w:pPr>
      <w:r w:rsidRPr="00607DD0">
        <w:rPr>
          <w:rFonts w:ascii="仿宋_GB2312" w:eastAsia="仿宋_GB2312" w:hAnsi="Arial" w:cs="Arial" w:hint="eastAsia"/>
          <w:color w:val="333333"/>
          <w:kern w:val="0"/>
          <w:sz w:val="32"/>
          <w:szCs w:val="32"/>
        </w:rPr>
        <w:t>2. 街道信息汇总需要加强，信息公开的及时性需要进一步提高。</w:t>
      </w:r>
    </w:p>
    <w:p w:rsidR="00747BEC" w:rsidRPr="00607DD0" w:rsidRDefault="00747BEC" w:rsidP="0061130B">
      <w:pPr>
        <w:spacing w:line="360" w:lineRule="auto"/>
        <w:ind w:firstLineChars="200" w:firstLine="640"/>
        <w:rPr>
          <w:rFonts w:ascii="仿宋_GB2312" w:eastAsia="仿宋_GB2312" w:hAnsi="Arial" w:cs="Arial"/>
          <w:color w:val="333333"/>
          <w:kern w:val="0"/>
          <w:sz w:val="32"/>
          <w:szCs w:val="32"/>
        </w:rPr>
      </w:pPr>
      <w:r w:rsidRPr="00607DD0">
        <w:rPr>
          <w:rFonts w:ascii="仿宋_GB2312" w:eastAsia="仿宋_GB2312" w:hAnsi="Arial" w:cs="Arial" w:hint="eastAsia"/>
          <w:color w:val="333333"/>
          <w:kern w:val="0"/>
          <w:sz w:val="32"/>
          <w:szCs w:val="32"/>
        </w:rPr>
        <w:t>3. 工作人员存在“本领恐慌”，业务水平能力需要提高。</w:t>
      </w:r>
    </w:p>
    <w:p w:rsidR="00B21337" w:rsidRPr="00B21337" w:rsidRDefault="00B21337" w:rsidP="0061130B">
      <w:pPr>
        <w:widowControl/>
        <w:spacing w:line="360" w:lineRule="auto"/>
        <w:ind w:firstLine="680"/>
        <w:jc w:val="left"/>
        <w:rPr>
          <w:rFonts w:ascii="Arial" w:eastAsia="宋体" w:hAnsi="Arial" w:cs="Arial"/>
          <w:color w:val="000000"/>
          <w:kern w:val="0"/>
          <w:sz w:val="25"/>
          <w:szCs w:val="25"/>
        </w:rPr>
      </w:pPr>
      <w:r w:rsidRPr="00B21337">
        <w:rPr>
          <w:rFonts w:ascii="楷体_GB2312" w:eastAsia="楷体_GB2312" w:hAnsi="Arial" w:cs="Arial" w:hint="eastAsia"/>
          <w:b/>
          <w:bCs/>
          <w:color w:val="000000"/>
          <w:kern w:val="0"/>
          <w:sz w:val="33"/>
        </w:rPr>
        <w:t>（二）</w:t>
      </w:r>
      <w:r w:rsidR="001539DE">
        <w:rPr>
          <w:rFonts w:ascii="楷体_GB2312" w:eastAsia="楷体_GB2312" w:hAnsi="Arial" w:cs="Arial" w:hint="eastAsia"/>
          <w:b/>
          <w:bCs/>
          <w:color w:val="000000"/>
          <w:kern w:val="0"/>
          <w:sz w:val="33"/>
        </w:rPr>
        <w:t>下一步工作打算</w:t>
      </w:r>
    </w:p>
    <w:p w:rsidR="00747BEC" w:rsidRPr="00607DD0" w:rsidRDefault="00B21337" w:rsidP="0061130B">
      <w:pPr>
        <w:spacing w:line="360" w:lineRule="auto"/>
        <w:ind w:firstLineChars="200" w:firstLine="660"/>
        <w:rPr>
          <w:rFonts w:ascii="仿宋_GB2312" w:eastAsia="仿宋_GB2312" w:hAnsi="Arial" w:cs="Arial"/>
          <w:color w:val="333333"/>
          <w:kern w:val="0"/>
          <w:sz w:val="32"/>
          <w:szCs w:val="32"/>
        </w:rPr>
      </w:pPr>
      <w:r w:rsidRPr="001539DE">
        <w:rPr>
          <w:rFonts w:ascii="仿宋_GB2312" w:eastAsia="仿宋_GB2312" w:hAnsi="Arial" w:cs="Arial" w:hint="eastAsia"/>
          <w:color w:val="333333"/>
          <w:kern w:val="0"/>
          <w:sz w:val="33"/>
          <w:szCs w:val="33"/>
        </w:rPr>
        <w:t> </w:t>
      </w:r>
      <w:r w:rsidR="00747BEC" w:rsidRPr="001539DE">
        <w:rPr>
          <w:rFonts w:ascii="仿宋_GB2312" w:eastAsia="仿宋_GB2312" w:hAnsi="Arial" w:cs="Arial" w:hint="eastAsia"/>
          <w:b/>
          <w:color w:val="333333"/>
          <w:kern w:val="0"/>
          <w:sz w:val="32"/>
          <w:szCs w:val="32"/>
        </w:rPr>
        <w:t>一是进一步加强信息公开工作的组织领导</w:t>
      </w:r>
      <w:r w:rsidR="001539DE" w:rsidRPr="001539DE">
        <w:rPr>
          <w:rFonts w:ascii="仿宋_GB2312" w:eastAsia="仿宋_GB2312" w:hAnsi="Arial" w:cs="Arial" w:hint="eastAsia"/>
          <w:b/>
          <w:color w:val="333333"/>
          <w:kern w:val="0"/>
          <w:sz w:val="32"/>
          <w:szCs w:val="32"/>
        </w:rPr>
        <w:t>。</w:t>
      </w:r>
      <w:r w:rsidR="00747BEC" w:rsidRPr="00607DD0">
        <w:rPr>
          <w:rFonts w:ascii="仿宋_GB2312" w:eastAsia="仿宋_GB2312" w:hAnsi="Arial" w:cs="Arial" w:hint="eastAsia"/>
          <w:color w:val="333333"/>
          <w:kern w:val="0"/>
          <w:sz w:val="32"/>
          <w:szCs w:val="32"/>
        </w:rPr>
        <w:t>继续完善政府信息公开的发布机制，畅通信息发布的渠道，提高对于应公开的政府信息做到及时发布。</w:t>
      </w:r>
    </w:p>
    <w:p w:rsidR="00747BEC" w:rsidRPr="00607DD0" w:rsidRDefault="00747BEC" w:rsidP="0061130B">
      <w:pPr>
        <w:spacing w:line="360" w:lineRule="auto"/>
        <w:ind w:firstLineChars="200" w:firstLine="643"/>
        <w:rPr>
          <w:rFonts w:ascii="仿宋_GB2312" w:eastAsia="仿宋_GB2312" w:hAnsi="Arial" w:cs="Arial"/>
          <w:color w:val="333333"/>
          <w:kern w:val="0"/>
          <w:sz w:val="32"/>
          <w:szCs w:val="32"/>
        </w:rPr>
      </w:pPr>
      <w:r w:rsidRPr="001539DE">
        <w:rPr>
          <w:rFonts w:ascii="仿宋_GB2312" w:eastAsia="仿宋_GB2312" w:hAnsi="Arial" w:cs="Arial" w:hint="eastAsia"/>
          <w:b/>
          <w:color w:val="333333"/>
          <w:kern w:val="0"/>
          <w:sz w:val="32"/>
          <w:szCs w:val="32"/>
        </w:rPr>
        <w:t>二是</w:t>
      </w:r>
      <w:r w:rsidR="001539DE" w:rsidRPr="001539DE">
        <w:rPr>
          <w:rFonts w:ascii="仿宋_GB2312" w:eastAsia="仿宋_GB2312" w:hAnsi="Arial" w:cs="Arial" w:hint="eastAsia"/>
          <w:b/>
          <w:color w:val="333333"/>
          <w:kern w:val="0"/>
          <w:sz w:val="32"/>
          <w:szCs w:val="32"/>
        </w:rPr>
        <w:t>进一步</w:t>
      </w:r>
      <w:r w:rsidRPr="001539DE">
        <w:rPr>
          <w:rFonts w:ascii="仿宋_GB2312" w:eastAsia="仿宋_GB2312" w:hAnsi="Arial" w:cs="Arial" w:hint="eastAsia"/>
          <w:b/>
          <w:color w:val="333333"/>
          <w:kern w:val="0"/>
          <w:sz w:val="32"/>
          <w:szCs w:val="32"/>
        </w:rPr>
        <w:t>建立有效的监督机制</w:t>
      </w:r>
      <w:r w:rsidR="001539DE" w:rsidRPr="001539DE">
        <w:rPr>
          <w:rFonts w:ascii="仿宋_GB2312" w:eastAsia="仿宋_GB2312" w:hAnsi="Arial" w:cs="Arial" w:hint="eastAsia"/>
          <w:b/>
          <w:color w:val="333333"/>
          <w:kern w:val="0"/>
          <w:sz w:val="32"/>
          <w:szCs w:val="32"/>
        </w:rPr>
        <w:t>。</w:t>
      </w:r>
      <w:r w:rsidRPr="00607DD0">
        <w:rPr>
          <w:rFonts w:ascii="仿宋_GB2312" w:eastAsia="仿宋_GB2312" w:hAnsi="Arial" w:cs="Arial" w:hint="eastAsia"/>
          <w:color w:val="333333"/>
          <w:kern w:val="0"/>
          <w:sz w:val="32"/>
          <w:szCs w:val="32"/>
        </w:rPr>
        <w:t>把握好信息公开和保密工作的尺度，进一步转变思想观念，不断提高信息公开意识和服务意识，严格按规范程序公开政府信息。</w:t>
      </w:r>
    </w:p>
    <w:p w:rsidR="00B21337" w:rsidRPr="00607DD0" w:rsidRDefault="00747BEC" w:rsidP="0061130B">
      <w:pPr>
        <w:widowControl/>
        <w:spacing w:line="360" w:lineRule="auto"/>
        <w:ind w:firstLine="506"/>
        <w:jc w:val="left"/>
        <w:rPr>
          <w:rFonts w:ascii="仿宋_GB2312" w:eastAsia="仿宋_GB2312" w:hAnsi="Arial" w:cs="Arial"/>
          <w:color w:val="333333"/>
          <w:kern w:val="0"/>
          <w:sz w:val="32"/>
          <w:szCs w:val="32"/>
        </w:rPr>
      </w:pPr>
      <w:r w:rsidRPr="00607DD0">
        <w:rPr>
          <w:rFonts w:ascii="仿宋_GB2312" w:eastAsia="仿宋_GB2312" w:hAnsi="Arial" w:cs="Arial" w:hint="eastAsia"/>
          <w:color w:val="333333"/>
          <w:kern w:val="0"/>
          <w:sz w:val="32"/>
          <w:szCs w:val="32"/>
        </w:rPr>
        <w:lastRenderedPageBreak/>
        <w:t xml:space="preserve"> </w:t>
      </w:r>
      <w:r w:rsidRPr="001539DE">
        <w:rPr>
          <w:rFonts w:ascii="仿宋_GB2312" w:eastAsia="仿宋_GB2312" w:hAnsi="Arial" w:cs="Arial" w:hint="eastAsia"/>
          <w:b/>
          <w:color w:val="333333"/>
          <w:kern w:val="0"/>
          <w:sz w:val="32"/>
          <w:szCs w:val="32"/>
        </w:rPr>
        <w:t>三是</w:t>
      </w:r>
      <w:r w:rsidR="001539DE" w:rsidRPr="001539DE">
        <w:rPr>
          <w:rFonts w:ascii="仿宋_GB2312" w:eastAsia="仿宋_GB2312" w:hAnsi="Arial" w:cs="Arial" w:hint="eastAsia"/>
          <w:b/>
          <w:color w:val="333333"/>
          <w:kern w:val="0"/>
          <w:sz w:val="32"/>
          <w:szCs w:val="32"/>
        </w:rPr>
        <w:t>进一步</w:t>
      </w:r>
      <w:r w:rsidRPr="001539DE">
        <w:rPr>
          <w:rFonts w:ascii="仿宋_GB2312" w:eastAsia="仿宋_GB2312" w:hAnsi="Arial" w:cs="Arial" w:hint="eastAsia"/>
          <w:b/>
          <w:color w:val="333333"/>
          <w:kern w:val="0"/>
          <w:sz w:val="32"/>
          <w:szCs w:val="32"/>
        </w:rPr>
        <w:t>强化信息公开审核机制</w:t>
      </w:r>
      <w:r w:rsidR="001539DE" w:rsidRPr="001539DE">
        <w:rPr>
          <w:rFonts w:ascii="仿宋_GB2312" w:eastAsia="仿宋_GB2312" w:hAnsi="Arial" w:cs="Arial" w:hint="eastAsia"/>
          <w:b/>
          <w:color w:val="333333"/>
          <w:kern w:val="0"/>
          <w:sz w:val="32"/>
          <w:szCs w:val="32"/>
        </w:rPr>
        <w:t>。</w:t>
      </w:r>
      <w:r w:rsidRPr="00607DD0">
        <w:rPr>
          <w:rFonts w:ascii="仿宋_GB2312" w:eastAsia="仿宋_GB2312" w:hAnsi="Arial" w:cs="Arial" w:hint="eastAsia"/>
          <w:color w:val="333333"/>
          <w:kern w:val="0"/>
          <w:sz w:val="32"/>
          <w:szCs w:val="32"/>
        </w:rPr>
        <w:t>充分利用</w:t>
      </w:r>
      <w:r w:rsidRPr="00607DD0">
        <w:rPr>
          <w:rFonts w:ascii="仿宋_GB2312" w:eastAsia="仿宋_GB2312" w:hAnsi="Arial" w:cs="Arial"/>
          <w:color w:val="333333"/>
          <w:kern w:val="0"/>
          <w:sz w:val="32"/>
          <w:szCs w:val="32"/>
        </w:rPr>
        <w:t>全省政务新媒体管理平台</w:t>
      </w:r>
      <w:r w:rsidRPr="00607DD0">
        <w:rPr>
          <w:rFonts w:ascii="仿宋_GB2312" w:eastAsia="仿宋_GB2312" w:hAnsi="Arial" w:cs="Arial" w:hint="eastAsia"/>
          <w:color w:val="333333"/>
          <w:kern w:val="0"/>
          <w:sz w:val="32"/>
          <w:szCs w:val="32"/>
        </w:rPr>
        <w:t>，对本单位拟公开信息中的文字和图片进行审核。对审核未通过的信息不予发布，确保信息公布的严肃性和正确性。</w:t>
      </w:r>
    </w:p>
    <w:p w:rsidR="00B21337" w:rsidRPr="00B21337" w:rsidRDefault="00B21337" w:rsidP="0061130B">
      <w:pPr>
        <w:widowControl/>
        <w:spacing w:line="360" w:lineRule="auto"/>
        <w:ind w:firstLine="506"/>
        <w:jc w:val="left"/>
        <w:rPr>
          <w:rFonts w:ascii="Arial" w:eastAsia="宋体" w:hAnsi="Arial" w:cs="Arial"/>
          <w:color w:val="000000"/>
          <w:kern w:val="0"/>
          <w:sz w:val="25"/>
          <w:szCs w:val="25"/>
        </w:rPr>
      </w:pPr>
      <w:r w:rsidRPr="00B21337">
        <w:rPr>
          <w:rFonts w:ascii="黑体" w:eastAsia="黑体" w:hAnsi="黑体" w:cs="Arial" w:hint="eastAsia"/>
          <w:color w:val="333333"/>
          <w:kern w:val="0"/>
          <w:sz w:val="33"/>
          <w:szCs w:val="33"/>
        </w:rPr>
        <w:t>六、其他需要报告的事项</w:t>
      </w:r>
    </w:p>
    <w:p w:rsidR="00607DD0" w:rsidRDefault="00B21337" w:rsidP="0061130B">
      <w:pPr>
        <w:widowControl/>
        <w:spacing w:line="360" w:lineRule="auto"/>
        <w:jc w:val="left"/>
        <w:rPr>
          <w:rFonts w:ascii="Arial" w:eastAsia="宋体" w:hAnsi="Arial" w:cs="Arial"/>
          <w:color w:val="000000"/>
          <w:kern w:val="0"/>
          <w:sz w:val="25"/>
          <w:szCs w:val="25"/>
        </w:rPr>
      </w:pPr>
      <w:r w:rsidRPr="00B21337">
        <w:rPr>
          <w:rFonts w:ascii="仿宋_GB2312" w:eastAsia="仿宋_GB2312" w:hAnsi="Arial" w:cs="Arial" w:hint="eastAsia"/>
          <w:color w:val="333333"/>
          <w:kern w:val="0"/>
          <w:sz w:val="33"/>
          <w:szCs w:val="33"/>
        </w:rPr>
        <w:t>   </w:t>
      </w:r>
      <w:r w:rsidRPr="00B21337">
        <w:rPr>
          <w:rFonts w:ascii="仿宋_GB2312" w:eastAsia="仿宋_GB2312" w:hAnsi="Arial" w:cs="Arial" w:hint="eastAsia"/>
          <w:color w:val="333333"/>
          <w:kern w:val="0"/>
          <w:sz w:val="33"/>
          <w:szCs w:val="33"/>
        </w:rPr>
        <w:t xml:space="preserve"> 无需要说明的其他事项。</w:t>
      </w:r>
    </w:p>
    <w:p w:rsidR="00607DD0" w:rsidRDefault="000F178B" w:rsidP="0061130B">
      <w:pPr>
        <w:widowControl/>
        <w:spacing w:line="360" w:lineRule="auto"/>
        <w:rPr>
          <w:rFonts w:ascii="Arial" w:eastAsia="宋体" w:hAnsi="Arial" w:cs="Arial"/>
          <w:color w:val="000000"/>
          <w:kern w:val="0"/>
          <w:sz w:val="25"/>
          <w:szCs w:val="25"/>
        </w:rPr>
      </w:pPr>
      <w:r>
        <w:rPr>
          <w:rFonts w:ascii="Arial" w:eastAsia="宋体" w:hAnsi="Arial" w:cs="Arial" w:hint="eastAsia"/>
          <w:color w:val="000000"/>
          <w:kern w:val="0"/>
          <w:sz w:val="25"/>
          <w:szCs w:val="25"/>
        </w:rPr>
        <w:t xml:space="preserve">                                                   </w:t>
      </w:r>
    </w:p>
    <w:p w:rsidR="00607DD0" w:rsidRDefault="00607DD0" w:rsidP="0061130B">
      <w:pPr>
        <w:widowControl/>
        <w:spacing w:line="360" w:lineRule="auto"/>
        <w:rPr>
          <w:rFonts w:ascii="Arial" w:eastAsia="宋体" w:hAnsi="Arial" w:cs="Arial"/>
          <w:color w:val="000000"/>
          <w:kern w:val="0"/>
          <w:sz w:val="25"/>
          <w:szCs w:val="25"/>
        </w:rPr>
      </w:pPr>
    </w:p>
    <w:p w:rsidR="00607DD0" w:rsidRPr="00282CEC" w:rsidRDefault="00607DD0" w:rsidP="0061130B">
      <w:pPr>
        <w:widowControl/>
        <w:spacing w:line="360" w:lineRule="auto"/>
        <w:rPr>
          <w:rFonts w:ascii="仿宋_GB2312" w:eastAsia="仿宋_GB2312" w:hAnsi="Arial" w:cs="Arial"/>
          <w:color w:val="000000"/>
          <w:kern w:val="0"/>
          <w:sz w:val="32"/>
          <w:szCs w:val="32"/>
        </w:rPr>
      </w:pPr>
    </w:p>
    <w:sectPr w:rsidR="00607DD0" w:rsidRPr="00282CEC" w:rsidSect="00686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97" w:rsidRDefault="00117497" w:rsidP="00B21337">
      <w:r>
        <w:separator/>
      </w:r>
    </w:p>
  </w:endnote>
  <w:endnote w:type="continuationSeparator" w:id="1">
    <w:p w:rsidR="00117497" w:rsidRDefault="00117497" w:rsidP="00B21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97" w:rsidRDefault="00117497" w:rsidP="00B21337">
      <w:r>
        <w:separator/>
      </w:r>
    </w:p>
  </w:footnote>
  <w:footnote w:type="continuationSeparator" w:id="1">
    <w:p w:rsidR="00117497" w:rsidRDefault="00117497" w:rsidP="00B21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337"/>
    <w:rsid w:val="000B46A8"/>
    <w:rsid w:val="000F178B"/>
    <w:rsid w:val="00117497"/>
    <w:rsid w:val="001539DE"/>
    <w:rsid w:val="00235201"/>
    <w:rsid w:val="00282CEC"/>
    <w:rsid w:val="00294716"/>
    <w:rsid w:val="002B7CB8"/>
    <w:rsid w:val="00351E3D"/>
    <w:rsid w:val="004C395A"/>
    <w:rsid w:val="005F4BDB"/>
    <w:rsid w:val="00607DD0"/>
    <w:rsid w:val="0061130B"/>
    <w:rsid w:val="00614D3C"/>
    <w:rsid w:val="00686095"/>
    <w:rsid w:val="0068686C"/>
    <w:rsid w:val="00747BEC"/>
    <w:rsid w:val="00797FD6"/>
    <w:rsid w:val="009200DA"/>
    <w:rsid w:val="009334F9"/>
    <w:rsid w:val="00A64955"/>
    <w:rsid w:val="00B14E36"/>
    <w:rsid w:val="00B21337"/>
    <w:rsid w:val="00B93A8A"/>
    <w:rsid w:val="00C64127"/>
    <w:rsid w:val="00C651E8"/>
    <w:rsid w:val="00C949F2"/>
    <w:rsid w:val="00CC4C96"/>
    <w:rsid w:val="00CD52BF"/>
    <w:rsid w:val="00D06255"/>
    <w:rsid w:val="00DD308B"/>
    <w:rsid w:val="00DF2B75"/>
    <w:rsid w:val="00E10E4B"/>
    <w:rsid w:val="00E6111B"/>
    <w:rsid w:val="00E73051"/>
    <w:rsid w:val="00EF396F"/>
    <w:rsid w:val="00F25FDE"/>
    <w:rsid w:val="00F44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337"/>
    <w:rPr>
      <w:sz w:val="18"/>
      <w:szCs w:val="18"/>
    </w:rPr>
  </w:style>
  <w:style w:type="paragraph" w:styleId="a4">
    <w:name w:val="footer"/>
    <w:basedOn w:val="a"/>
    <w:link w:val="Char0"/>
    <w:uiPriority w:val="99"/>
    <w:semiHidden/>
    <w:unhideWhenUsed/>
    <w:rsid w:val="00B213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337"/>
    <w:rPr>
      <w:sz w:val="18"/>
      <w:szCs w:val="18"/>
    </w:rPr>
  </w:style>
  <w:style w:type="paragraph" w:styleId="a5">
    <w:name w:val="Normal (Web)"/>
    <w:basedOn w:val="a"/>
    <w:uiPriority w:val="99"/>
    <w:unhideWhenUsed/>
    <w:rsid w:val="00B2133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1337"/>
    <w:rPr>
      <w:b/>
      <w:bCs/>
    </w:rPr>
  </w:style>
</w:styles>
</file>

<file path=word/webSettings.xml><?xml version="1.0" encoding="utf-8"?>
<w:webSettings xmlns:r="http://schemas.openxmlformats.org/officeDocument/2006/relationships" xmlns:w="http://schemas.openxmlformats.org/wordprocessingml/2006/main">
  <w:divs>
    <w:div w:id="2097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453</Words>
  <Characters>2584</Characters>
  <Application>Microsoft Office Word</Application>
  <DocSecurity>0</DocSecurity>
  <Lines>21</Lines>
  <Paragraphs>6</Paragraphs>
  <ScaleCrop>false</ScaleCrop>
  <Company>P R C</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2021-01-20T04:37:00Z</cp:lastPrinted>
  <dcterms:created xsi:type="dcterms:W3CDTF">2021-01-18T11:53:00Z</dcterms:created>
  <dcterms:modified xsi:type="dcterms:W3CDTF">2021-02-19T02:22:00Z</dcterms:modified>
</cp:coreProperties>
</file>