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区环保局</w:t>
      </w:r>
      <w:r>
        <w:rPr>
          <w:rFonts w:hint="eastAsia" w:ascii="黑体" w:hAnsi="黑体" w:eastAsia="黑体" w:cs="黑体"/>
          <w:sz w:val="44"/>
          <w:szCs w:val="44"/>
        </w:rPr>
        <w:t>201</w:t>
      </w:r>
      <w:r>
        <w:rPr>
          <w:rFonts w:hint="eastAsia" w:ascii="黑体" w:hAnsi="黑体" w:eastAsia="黑体" w:cs="黑体"/>
          <w:sz w:val="44"/>
          <w:szCs w:val="44"/>
          <w:lang w:val="en-US" w:eastAsia="zh-CN"/>
        </w:rPr>
        <w:t>8</w:t>
      </w:r>
      <w:r>
        <w:rPr>
          <w:rFonts w:hint="eastAsia" w:ascii="黑体" w:hAnsi="黑体" w:eastAsia="黑体" w:cs="黑体"/>
          <w:sz w:val="44"/>
          <w:szCs w:val="44"/>
        </w:rPr>
        <w:t>年政务公开工作总结</w:t>
      </w:r>
    </w:p>
    <w:p>
      <w:pPr>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（2018年12月25日）</w:t>
      </w:r>
    </w:p>
    <w:p>
      <w:pPr>
        <w:jc w:val="center"/>
        <w:rPr>
          <w:rFonts w:hint="eastAsia" w:ascii="楷体" w:hAnsi="楷体" w:eastAsia="楷体" w:cs="楷体"/>
          <w:b/>
          <w:bCs/>
          <w:sz w:val="32"/>
          <w:szCs w:val="32"/>
          <w:lang w:val="en-US" w:eastAsia="zh-CN"/>
        </w:rPr>
      </w:pPr>
    </w:p>
    <w:p>
      <w:pPr>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eastAsia="zh-CN"/>
        </w:rPr>
        <w:t>区府办：</w:t>
      </w:r>
    </w:p>
    <w:p>
      <w:pPr>
        <w:ind w:firstLine="640" w:firstLineChars="200"/>
        <w:rPr>
          <w:rFonts w:hint="eastAsia" w:ascii="仿宋" w:hAnsi="仿宋" w:eastAsia="仿宋" w:cs="仿宋"/>
          <w:sz w:val="32"/>
          <w:szCs w:val="32"/>
        </w:rPr>
      </w:pPr>
      <w:r>
        <w:rPr>
          <w:rFonts w:ascii="仿宋_GB2312" w:hAnsi="宋体" w:eastAsia="仿宋_GB2312" w:cs="仿宋_GB2312"/>
          <w:i w:val="0"/>
          <w:caps w:val="0"/>
          <w:color w:val="000000"/>
          <w:spacing w:val="0"/>
          <w:sz w:val="32"/>
          <w:szCs w:val="32"/>
          <w:shd w:val="clear" w:fill="FFFFFF"/>
        </w:rPr>
        <w:t>2018年，我局紧密围绕中心工作，</w:t>
      </w:r>
      <w:r>
        <w:rPr>
          <w:rFonts w:hint="eastAsia" w:ascii="仿宋_GB2312" w:hAnsi="宋体" w:eastAsia="仿宋_GB2312" w:cs="仿宋_GB2312"/>
          <w:i w:val="0"/>
          <w:caps w:val="0"/>
          <w:color w:val="000000"/>
          <w:spacing w:val="0"/>
          <w:sz w:val="32"/>
          <w:szCs w:val="32"/>
          <w:shd w:val="clear" w:fill="FFFFFF"/>
        </w:rPr>
        <w:t>对照《杭州市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人民政府办公</w:t>
      </w:r>
      <w:r>
        <w:rPr>
          <w:rFonts w:hint="eastAsia" w:ascii="仿宋_GB2312" w:hAnsi="宋体" w:eastAsia="仿宋_GB2312" w:cs="仿宋_GB2312"/>
          <w:i w:val="0"/>
          <w:caps w:val="0"/>
          <w:color w:val="000000"/>
          <w:spacing w:val="0"/>
          <w:sz w:val="32"/>
          <w:szCs w:val="32"/>
          <w:shd w:val="clear" w:fill="FFFFFF"/>
          <w:lang w:eastAsia="zh-CN"/>
        </w:rPr>
        <w:t>室</w:t>
      </w:r>
      <w:r>
        <w:rPr>
          <w:rFonts w:hint="eastAsia" w:ascii="仿宋_GB2312" w:hAnsi="宋体" w:eastAsia="仿宋_GB2312" w:cs="仿宋_GB2312"/>
          <w:i w:val="0"/>
          <w:caps w:val="0"/>
          <w:color w:val="000000"/>
          <w:spacing w:val="0"/>
          <w:sz w:val="32"/>
          <w:szCs w:val="32"/>
          <w:shd w:val="clear" w:fill="FFFFFF"/>
        </w:rPr>
        <w:t>关于印发杭州市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全面推进政务公开工作实施细则的通知》（</w:t>
      </w:r>
      <w:r>
        <w:rPr>
          <w:rFonts w:hint="eastAsia" w:ascii="仿宋_GB2312" w:hAnsi="宋体" w:eastAsia="仿宋_GB2312" w:cs="仿宋_GB2312"/>
          <w:i w:val="0"/>
          <w:caps w:val="0"/>
          <w:color w:val="000000"/>
          <w:spacing w:val="0"/>
          <w:sz w:val="32"/>
          <w:szCs w:val="32"/>
          <w:shd w:val="clear" w:fill="FFFFFF"/>
          <w:lang w:eastAsia="zh-CN"/>
        </w:rPr>
        <w:t>临</w:t>
      </w:r>
      <w:r>
        <w:rPr>
          <w:rFonts w:hint="eastAsia" w:ascii="仿宋_GB2312" w:hAnsi="宋体" w:eastAsia="仿宋_GB2312" w:cs="仿宋_GB2312"/>
          <w:i w:val="0"/>
          <w:caps w:val="0"/>
          <w:color w:val="000000"/>
          <w:spacing w:val="0"/>
          <w:sz w:val="32"/>
          <w:szCs w:val="32"/>
          <w:shd w:val="clear" w:fill="FFFFFF"/>
        </w:rPr>
        <w:t>政办〔2017〕8</w:t>
      </w:r>
      <w:r>
        <w:rPr>
          <w:rFonts w:hint="eastAsia" w:ascii="仿宋_GB2312" w:hAnsi="宋体" w:eastAsia="仿宋_GB2312" w:cs="仿宋_GB2312"/>
          <w:i w:val="0"/>
          <w:caps w:val="0"/>
          <w:color w:val="000000"/>
          <w:spacing w:val="0"/>
          <w:sz w:val="32"/>
          <w:szCs w:val="32"/>
          <w:shd w:val="clear" w:fill="FFFFFF"/>
          <w:lang w:val="en-US" w:eastAsia="zh-CN"/>
        </w:rPr>
        <w:t>4</w:t>
      </w:r>
      <w:r>
        <w:rPr>
          <w:rFonts w:hint="eastAsia" w:ascii="仿宋_GB2312" w:hAnsi="宋体" w:eastAsia="仿宋_GB2312" w:cs="仿宋_GB2312"/>
          <w:i w:val="0"/>
          <w:caps w:val="0"/>
          <w:color w:val="000000"/>
          <w:spacing w:val="0"/>
          <w:sz w:val="32"/>
          <w:szCs w:val="32"/>
          <w:shd w:val="clear" w:fill="FFFFFF"/>
        </w:rPr>
        <w:t>号）、《杭州市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人民政府办公</w:t>
      </w:r>
      <w:r>
        <w:rPr>
          <w:rFonts w:hint="eastAsia" w:ascii="仿宋_GB2312" w:hAnsi="宋体" w:eastAsia="仿宋_GB2312" w:cs="仿宋_GB2312"/>
          <w:i w:val="0"/>
          <w:caps w:val="0"/>
          <w:color w:val="000000"/>
          <w:spacing w:val="0"/>
          <w:sz w:val="32"/>
          <w:szCs w:val="32"/>
          <w:shd w:val="clear" w:fill="FFFFFF"/>
          <w:lang w:eastAsia="zh-CN"/>
        </w:rPr>
        <w:t>室</w:t>
      </w:r>
      <w:r>
        <w:rPr>
          <w:rFonts w:hint="eastAsia" w:ascii="仿宋_GB2312" w:hAnsi="宋体" w:eastAsia="仿宋_GB2312" w:cs="仿宋_GB2312"/>
          <w:i w:val="0"/>
          <w:caps w:val="0"/>
          <w:color w:val="000000"/>
          <w:spacing w:val="0"/>
          <w:sz w:val="32"/>
          <w:szCs w:val="32"/>
          <w:shd w:val="clear" w:fill="FFFFFF"/>
        </w:rPr>
        <w:t>关于印发2018年杭州市</w:t>
      </w:r>
      <w:r>
        <w:rPr>
          <w:rFonts w:hint="eastAsia" w:ascii="仿宋_GB2312" w:hAnsi="宋体" w:eastAsia="仿宋_GB2312" w:cs="仿宋_GB2312"/>
          <w:i w:val="0"/>
          <w:caps w:val="0"/>
          <w:color w:val="000000"/>
          <w:spacing w:val="0"/>
          <w:sz w:val="32"/>
          <w:szCs w:val="32"/>
          <w:shd w:val="clear" w:fill="FFFFFF"/>
          <w:lang w:eastAsia="zh-CN"/>
        </w:rPr>
        <w:t>临安区</w:t>
      </w:r>
      <w:r>
        <w:rPr>
          <w:rFonts w:hint="eastAsia" w:ascii="仿宋_GB2312" w:hAnsi="宋体" w:eastAsia="仿宋_GB2312" w:cs="仿宋_GB2312"/>
          <w:i w:val="0"/>
          <w:caps w:val="0"/>
          <w:color w:val="000000"/>
          <w:spacing w:val="0"/>
          <w:sz w:val="32"/>
          <w:szCs w:val="32"/>
          <w:shd w:val="clear" w:fill="FFFFFF"/>
        </w:rPr>
        <w:t>政务公开工作要点的通知》（</w:t>
      </w:r>
      <w:r>
        <w:rPr>
          <w:rFonts w:hint="eastAsia" w:ascii="仿宋_GB2312" w:hAnsi="宋体" w:eastAsia="仿宋_GB2312" w:cs="仿宋_GB2312"/>
          <w:i w:val="0"/>
          <w:caps w:val="0"/>
          <w:color w:val="000000"/>
          <w:spacing w:val="0"/>
          <w:sz w:val="32"/>
          <w:szCs w:val="32"/>
          <w:shd w:val="clear" w:fill="FFFFFF"/>
          <w:lang w:eastAsia="zh-CN"/>
        </w:rPr>
        <w:t>临</w:t>
      </w:r>
      <w:r>
        <w:rPr>
          <w:rFonts w:hint="eastAsia" w:ascii="仿宋_GB2312" w:hAnsi="宋体" w:eastAsia="仿宋_GB2312" w:cs="仿宋_GB2312"/>
          <w:i w:val="0"/>
          <w:caps w:val="0"/>
          <w:color w:val="000000"/>
          <w:spacing w:val="0"/>
          <w:sz w:val="32"/>
          <w:szCs w:val="32"/>
          <w:shd w:val="clear" w:fill="FFFFFF"/>
        </w:rPr>
        <w:t>政办函〔2018〕</w:t>
      </w:r>
      <w:r>
        <w:rPr>
          <w:rFonts w:hint="eastAsia" w:ascii="仿宋_GB2312" w:hAnsi="宋体" w:eastAsia="仿宋_GB2312" w:cs="仿宋_GB2312"/>
          <w:i w:val="0"/>
          <w:caps w:val="0"/>
          <w:color w:val="000000"/>
          <w:spacing w:val="0"/>
          <w:sz w:val="32"/>
          <w:szCs w:val="32"/>
          <w:shd w:val="clear" w:fill="FFFFFF"/>
          <w:lang w:val="en-US" w:eastAsia="zh-CN"/>
        </w:rPr>
        <w:t>35</w:t>
      </w:r>
      <w:r>
        <w:rPr>
          <w:rFonts w:hint="eastAsia" w:ascii="仿宋_GB2312" w:hAnsi="宋体" w:eastAsia="仿宋_GB2312" w:cs="仿宋_GB2312"/>
          <w:i w:val="0"/>
          <w:caps w:val="0"/>
          <w:color w:val="000000"/>
          <w:spacing w:val="0"/>
          <w:sz w:val="32"/>
          <w:szCs w:val="32"/>
          <w:shd w:val="clear" w:fill="FFFFFF"/>
        </w:rPr>
        <w:t>号）等</w:t>
      </w:r>
      <w:r>
        <w:rPr>
          <w:rFonts w:hint="eastAsia" w:ascii="仿宋_GB2312" w:hAnsi="宋体" w:eastAsia="仿宋_GB2312" w:cs="仿宋_GB2312"/>
          <w:i w:val="0"/>
          <w:caps w:val="0"/>
          <w:color w:val="000000"/>
          <w:spacing w:val="0"/>
          <w:sz w:val="32"/>
          <w:szCs w:val="32"/>
          <w:shd w:val="clear" w:fill="FFFFFF"/>
          <w:lang w:val="en-US" w:eastAsia="zh-CN"/>
        </w:rPr>
        <w:t>文件要求,</w:t>
      </w:r>
      <w:r>
        <w:rPr>
          <w:rFonts w:ascii="仿宋_GB2312" w:hAnsi="宋体" w:eastAsia="仿宋_GB2312" w:cs="仿宋_GB2312"/>
          <w:i w:val="0"/>
          <w:caps w:val="0"/>
          <w:color w:val="000000"/>
          <w:spacing w:val="0"/>
          <w:sz w:val="32"/>
          <w:szCs w:val="32"/>
          <w:shd w:val="clear" w:fill="FFFFFF"/>
        </w:rPr>
        <w:t>坚持以公开为常态、不公开为例外，认真做好政务公开工作。现将我局2018年政务公开工作总结如下：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一、201</w:t>
      </w:r>
      <w:r>
        <w:rPr>
          <w:rFonts w:hint="eastAsia" w:ascii="黑体" w:hAnsi="黑体" w:eastAsia="黑体" w:cs="黑体"/>
          <w:sz w:val="32"/>
          <w:szCs w:val="32"/>
          <w:lang w:val="en-US" w:eastAsia="zh-CN"/>
        </w:rPr>
        <w:t>8</w:t>
      </w:r>
      <w:r>
        <w:rPr>
          <w:rFonts w:hint="eastAsia" w:ascii="黑体" w:hAnsi="黑体" w:eastAsia="黑体" w:cs="黑体"/>
          <w:sz w:val="32"/>
          <w:szCs w:val="32"/>
        </w:rPr>
        <w:t>年政务公开工作完成情况及成效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1、推行政务公开领导责任制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强化环保局政务（政府信息）公开工作领导小组的组织协调机制，由局主要领导担任组长负总责，分管领导任副组长具体抓，成员单位调整至全局14个科室及下属单位。同时，将区政府信息公开的的账户扩展到每个业务科室单位1个，并指定专人负责此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2、完善政务公开目标考核制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严格按照</w:t>
      </w:r>
      <w:r>
        <w:rPr>
          <w:rFonts w:hint="eastAsia" w:ascii="仿宋" w:hAnsi="仿宋" w:eastAsia="仿宋" w:cs="仿宋"/>
          <w:sz w:val="32"/>
          <w:szCs w:val="32"/>
          <w:lang w:val="en-US" w:eastAsia="zh-CN"/>
        </w:rPr>
        <w:t>《</w:t>
      </w:r>
      <w:r>
        <w:rPr>
          <w:rFonts w:hint="eastAsia" w:ascii="仿宋" w:hAnsi="仿宋" w:eastAsia="仿宋" w:cs="仿宋"/>
          <w:sz w:val="32"/>
          <w:szCs w:val="32"/>
        </w:rPr>
        <w:t>政府信息公开条例</w:t>
      </w:r>
      <w:r>
        <w:rPr>
          <w:rFonts w:hint="eastAsia" w:ascii="仿宋" w:hAnsi="仿宋" w:eastAsia="仿宋" w:cs="仿宋"/>
          <w:sz w:val="32"/>
          <w:szCs w:val="32"/>
          <w:lang w:eastAsia="zh-CN"/>
        </w:rPr>
        <w:t>》</w:t>
      </w:r>
      <w:r>
        <w:rPr>
          <w:rFonts w:hint="eastAsia" w:ascii="仿宋" w:hAnsi="仿宋" w:eastAsia="仿宋" w:cs="仿宋"/>
          <w:sz w:val="32"/>
          <w:szCs w:val="32"/>
        </w:rPr>
        <w:t>、《环境信息公开任务分解表》等文件，明确机关各科室、下属事业单位职责和公开任务，规范政务信息报送及发布流程。对照《环境保护重点领域信息公开规范目录》以及环境信息公开、环保网站考核指标，对全局政务公开落实情况进行统计</w:t>
      </w:r>
      <w:r>
        <w:rPr>
          <w:rFonts w:hint="eastAsia" w:ascii="仿宋" w:hAnsi="仿宋" w:eastAsia="仿宋" w:cs="仿宋"/>
          <w:sz w:val="32"/>
          <w:szCs w:val="32"/>
          <w:lang w:eastAsia="zh-CN"/>
        </w:rPr>
        <w:t>考核。</w:t>
      </w:r>
      <w:bookmarkStart w:id="0" w:name="_GoBack"/>
      <w:bookmarkEnd w:id="0"/>
      <w:r>
        <w:rPr>
          <w:rFonts w:hint="eastAsia" w:ascii="仿宋" w:hAnsi="仿宋" w:eastAsia="仿宋" w:cs="仿宋"/>
          <w:sz w:val="32"/>
          <w:szCs w:val="32"/>
          <w:lang w:eastAsia="zh-CN"/>
        </w:rPr>
        <w:t>全年在区政府政务公开平台发布信息</w:t>
      </w:r>
      <w:r>
        <w:rPr>
          <w:rFonts w:hint="eastAsia" w:ascii="仿宋" w:hAnsi="仿宋" w:eastAsia="仿宋" w:cs="仿宋"/>
          <w:sz w:val="32"/>
          <w:szCs w:val="32"/>
          <w:lang w:val="en-US" w:eastAsia="zh-CN"/>
        </w:rPr>
        <w:t>1641条，通过官方微博发布微博180条，通过官方微信公众号发布信息240条。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、督促企业信息公开，落实信息主体责任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督促污染源企业定期在杭州市国控重点企业自行监测信息公开平台公开污染物排放、厂界噪音、手工监测、设备停运等信息。组织污染源企业开展信息公开培训，传达环保部有关文件精神，通报企业自行监测信息公开进度，督促落实好企业信息公开主体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二、工作中存在的困难和问题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是政务公开的制度还不够完善，对局政务公开工作缺乏指导性。二是政务公开工作水平还有待提高，政务公开的内容有待进一步充实，时效性有待进一步增强，特别是在环保新形势下，围绕如何利用政务公开推动环境保护事业发展方面研究思考的不够。三是对政务公开工作重视仍有待加强，工作开展情况不够理想，与政务公开工作要求还有一定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201</w:t>
      </w:r>
      <w:r>
        <w:rPr>
          <w:rFonts w:hint="eastAsia" w:ascii="黑体" w:hAnsi="黑体" w:eastAsia="黑体" w:cs="黑体"/>
          <w:sz w:val="32"/>
          <w:szCs w:val="32"/>
          <w:lang w:val="en-US" w:eastAsia="zh-CN"/>
        </w:rPr>
        <w:t>9</w:t>
      </w:r>
      <w:r>
        <w:rPr>
          <w:rFonts w:hint="eastAsia" w:ascii="黑体" w:hAnsi="黑体" w:eastAsia="黑体" w:cs="黑体"/>
          <w:sz w:val="32"/>
          <w:szCs w:val="32"/>
        </w:rPr>
        <w:t>年工作打算及有关意见建议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一是继续抓好政务公开工作，加强政务服务网站建设，增强政务信息的时效性，充分发挥网上监督功能，提高公开的社会满意度。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二是进一步推进重点领域信息公开工作。在重点领域信息公开的广度和深度上下功夫，做到应公开全部公开。同时完善考核标准，严格目标考核。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三是进一步规范依申请公开工作。畅通依申请公开申请渠道，进一步完善受理、办理、答复和公开机制，提高依申请公开规范化水平。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A22B6"/>
    <w:rsid w:val="053D3753"/>
    <w:rsid w:val="06410AA2"/>
    <w:rsid w:val="0B3F4215"/>
    <w:rsid w:val="16AF08A0"/>
    <w:rsid w:val="25BB696D"/>
    <w:rsid w:val="2CF677BA"/>
    <w:rsid w:val="2D853E20"/>
    <w:rsid w:val="418B2BF8"/>
    <w:rsid w:val="41EA22B6"/>
    <w:rsid w:val="45E14706"/>
    <w:rsid w:val="47AB46BE"/>
    <w:rsid w:val="4A225CAC"/>
    <w:rsid w:val="4C6E3230"/>
    <w:rsid w:val="57E7095C"/>
    <w:rsid w:val="59F30850"/>
    <w:rsid w:val="5C7F533D"/>
    <w:rsid w:val="5DAA3CB8"/>
    <w:rsid w:val="62494854"/>
    <w:rsid w:val="62FF3B70"/>
    <w:rsid w:val="6FD96B7A"/>
    <w:rsid w:val="6FDE4AA4"/>
    <w:rsid w:val="783323BB"/>
    <w:rsid w:val="7A740E31"/>
    <w:rsid w:val="7CC21F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2018-01-05T01:26:00Z</dcterms:created>
  <dc:creator>Administrator</dc:creator>
  <cp:lastModifiedBy>Administrator</cp:lastModifiedBy>
  <dcterms:modified xsi:type="dcterms:W3CDTF">2018-12-25T03:19:34Z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