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E7" w:rsidRPr="003723E7" w:rsidRDefault="003723E7" w:rsidP="003723E7">
      <w:pPr>
        <w:widowControl/>
        <w:jc w:val="left"/>
        <w:rPr>
          <w:rFonts w:ascii="黑体" w:eastAsia="黑体" w:hAnsi="黑体" w:cs="宋体"/>
          <w:color w:val="000000"/>
          <w:kern w:val="0"/>
          <w:sz w:val="20"/>
          <w:szCs w:val="20"/>
        </w:rPr>
      </w:pPr>
    </w:p>
    <w:p w:rsidR="003723E7" w:rsidRPr="00F14AD2" w:rsidRDefault="00F14AD2">
      <w:pPr>
        <w:rPr>
          <w:rFonts w:ascii="黑体" w:eastAsia="黑体" w:hAnsi="黑体" w:cs="宋体"/>
          <w:bCs/>
          <w:color w:val="000000"/>
          <w:kern w:val="0"/>
          <w:sz w:val="28"/>
          <w:szCs w:val="28"/>
        </w:rPr>
      </w:pPr>
      <w:r w:rsidRPr="00F14AD2">
        <w:rPr>
          <w:rFonts w:ascii="黑体" w:eastAsia="黑体" w:hAnsi="黑体" w:cs="宋体"/>
          <w:bCs/>
          <w:color w:val="000000"/>
          <w:kern w:val="0"/>
          <w:sz w:val="28"/>
          <w:szCs w:val="28"/>
        </w:rPr>
        <w:t>附件</w:t>
      </w:r>
      <w:r w:rsidRPr="00F14AD2">
        <w:rPr>
          <w:rFonts w:ascii="黑体" w:eastAsia="黑体" w:hAnsi="黑体" w:cs="宋体" w:hint="eastAsia"/>
          <w:bCs/>
          <w:color w:val="000000"/>
          <w:kern w:val="0"/>
          <w:sz w:val="28"/>
          <w:szCs w:val="28"/>
        </w:rPr>
        <w:t>2</w:t>
      </w:r>
      <w:r w:rsidR="00734E1A">
        <w:rPr>
          <w:rFonts w:ascii="黑体" w:eastAsia="黑体" w:hAnsi="黑体" w:cs="宋体" w:hint="eastAsia"/>
          <w:bCs/>
          <w:color w:val="000000"/>
          <w:kern w:val="0"/>
          <w:sz w:val="28"/>
          <w:szCs w:val="28"/>
        </w:rPr>
        <w:t>：杭州市临安区发明专利维持费</w:t>
      </w:r>
      <w:r w:rsidRPr="00F14AD2">
        <w:rPr>
          <w:rFonts w:ascii="黑体" w:eastAsia="黑体" w:hAnsi="黑体" w:cs="宋体" w:hint="eastAsia"/>
          <w:bCs/>
          <w:color w:val="000000"/>
          <w:kern w:val="0"/>
          <w:sz w:val="28"/>
          <w:szCs w:val="28"/>
        </w:rPr>
        <w:t>兑现清单（</w:t>
      </w:r>
      <w:r>
        <w:rPr>
          <w:rFonts w:ascii="黑体" w:eastAsia="黑体" w:hAnsi="黑体" w:cs="宋体" w:hint="eastAsia"/>
          <w:bCs/>
          <w:color w:val="000000"/>
          <w:kern w:val="0"/>
          <w:sz w:val="28"/>
          <w:szCs w:val="28"/>
        </w:rPr>
        <w:t>省级-</w:t>
      </w:r>
      <w:r w:rsidRPr="00F14AD2">
        <w:rPr>
          <w:rFonts w:ascii="黑体" w:eastAsia="黑体" w:hAnsi="黑体" w:cs="宋体" w:hint="eastAsia"/>
          <w:bCs/>
          <w:color w:val="000000"/>
          <w:kern w:val="0"/>
          <w:sz w:val="28"/>
          <w:szCs w:val="28"/>
        </w:rPr>
        <w:t>亲清在线）</w:t>
      </w:r>
    </w:p>
    <w:p w:rsidR="00F14AD2" w:rsidRPr="00F14AD2" w:rsidRDefault="00F14AD2"/>
    <w:tbl>
      <w:tblPr>
        <w:tblW w:w="14049" w:type="dxa"/>
        <w:tblInd w:w="93" w:type="dxa"/>
        <w:tblLayout w:type="fixed"/>
        <w:tblLook w:val="04A0"/>
      </w:tblPr>
      <w:tblGrid>
        <w:gridCol w:w="724"/>
        <w:gridCol w:w="3260"/>
        <w:gridCol w:w="5387"/>
        <w:gridCol w:w="2126"/>
        <w:gridCol w:w="2552"/>
      </w:tblGrid>
      <w:tr w:rsidR="00061067" w:rsidRPr="00061067" w:rsidTr="00061067">
        <w:trPr>
          <w:trHeight w:val="270"/>
        </w:trPr>
        <w:tc>
          <w:tcPr>
            <w:tcW w:w="14049"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061067" w:rsidRPr="003723E7" w:rsidRDefault="00005E43" w:rsidP="00061067">
            <w:pPr>
              <w:widowControl/>
              <w:jc w:val="center"/>
              <w:rPr>
                <w:rFonts w:ascii="黑体" w:eastAsia="黑体" w:hAnsi="黑体" w:cs="宋体"/>
                <w:b/>
                <w:bCs/>
                <w:color w:val="000000"/>
                <w:kern w:val="0"/>
                <w:sz w:val="28"/>
                <w:szCs w:val="28"/>
              </w:rPr>
            </w:pPr>
            <w:r w:rsidRPr="003723E7">
              <w:rPr>
                <w:rFonts w:ascii="黑体" w:eastAsia="黑体" w:hAnsi="黑体" w:cs="宋体" w:hint="eastAsia"/>
                <w:b/>
                <w:bCs/>
                <w:color w:val="000000"/>
                <w:kern w:val="0"/>
                <w:sz w:val="28"/>
                <w:szCs w:val="28"/>
              </w:rPr>
              <w:t>杭州市临安区发明专利维持费资助清单（截止2020年6月）亲清在线396260元</w:t>
            </w:r>
          </w:p>
        </w:tc>
      </w:tr>
      <w:tr w:rsidR="00061067" w:rsidRPr="00061067" w:rsidTr="00005E43">
        <w:trPr>
          <w:trHeight w:val="270"/>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序号</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bCs/>
                <w:color w:val="000000"/>
                <w:kern w:val="0"/>
                <w:sz w:val="20"/>
                <w:szCs w:val="20"/>
              </w:rPr>
            </w:pPr>
            <w:r w:rsidRPr="00061067">
              <w:rPr>
                <w:rFonts w:ascii="黑体" w:eastAsia="黑体" w:hAnsi="黑体" w:cs="宋体" w:hint="eastAsia"/>
                <w:bCs/>
                <w:color w:val="000000"/>
                <w:kern w:val="0"/>
                <w:sz w:val="20"/>
                <w:szCs w:val="20"/>
              </w:rPr>
              <w:t>专利名称</w:t>
            </w:r>
          </w:p>
        </w:tc>
        <w:tc>
          <w:tcPr>
            <w:tcW w:w="5387" w:type="dxa"/>
            <w:tcBorders>
              <w:top w:val="single" w:sz="8" w:space="0" w:color="auto"/>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bCs/>
                <w:color w:val="000000"/>
                <w:kern w:val="0"/>
                <w:sz w:val="20"/>
                <w:szCs w:val="20"/>
              </w:rPr>
            </w:pPr>
            <w:r w:rsidRPr="00061067">
              <w:rPr>
                <w:rFonts w:ascii="黑体" w:eastAsia="黑体" w:hAnsi="黑体" w:cs="宋体" w:hint="eastAsia"/>
                <w:bCs/>
                <w:color w:val="000000"/>
                <w:kern w:val="0"/>
                <w:sz w:val="20"/>
                <w:szCs w:val="20"/>
              </w:rPr>
              <w:t>申请人地址</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061067" w:rsidRPr="00061067" w:rsidRDefault="00061067" w:rsidP="00061067">
            <w:pPr>
              <w:widowControl/>
              <w:jc w:val="center"/>
              <w:rPr>
                <w:rFonts w:ascii="黑体" w:eastAsia="黑体" w:hAnsi="黑体" w:cs="宋体"/>
                <w:bCs/>
                <w:color w:val="000000"/>
                <w:kern w:val="0"/>
                <w:sz w:val="20"/>
                <w:szCs w:val="20"/>
              </w:rPr>
            </w:pPr>
            <w:r w:rsidRPr="00061067">
              <w:rPr>
                <w:rFonts w:ascii="黑体" w:eastAsia="黑体" w:hAnsi="黑体" w:cs="宋体" w:hint="eastAsia"/>
                <w:bCs/>
                <w:color w:val="000000"/>
                <w:kern w:val="0"/>
                <w:sz w:val="20"/>
                <w:szCs w:val="20"/>
              </w:rPr>
              <w:t>资助金额（元）</w:t>
            </w:r>
          </w:p>
        </w:tc>
        <w:tc>
          <w:tcPr>
            <w:tcW w:w="2552" w:type="dxa"/>
            <w:tcBorders>
              <w:top w:val="single" w:sz="8" w:space="0" w:color="auto"/>
              <w:left w:val="nil"/>
              <w:bottom w:val="single" w:sz="4" w:space="0" w:color="auto"/>
              <w:right w:val="single" w:sz="8" w:space="0" w:color="auto"/>
            </w:tcBorders>
            <w:shd w:val="clear" w:color="000000" w:fill="FFFFFF"/>
            <w:vAlign w:val="center"/>
            <w:hideMark/>
          </w:tcPr>
          <w:p w:rsidR="00061067" w:rsidRPr="00061067" w:rsidRDefault="00061067" w:rsidP="00061067">
            <w:pPr>
              <w:widowControl/>
              <w:jc w:val="center"/>
              <w:rPr>
                <w:rFonts w:ascii="黑体" w:eastAsia="黑体" w:hAnsi="黑体" w:cs="宋体"/>
                <w:bCs/>
                <w:color w:val="000000"/>
                <w:kern w:val="0"/>
                <w:sz w:val="20"/>
                <w:szCs w:val="20"/>
              </w:rPr>
            </w:pPr>
            <w:r w:rsidRPr="00061067">
              <w:rPr>
                <w:rFonts w:ascii="黑体" w:eastAsia="黑体" w:hAnsi="黑体" w:cs="宋体" w:hint="eastAsia"/>
                <w:bCs/>
                <w:color w:val="000000"/>
                <w:kern w:val="0"/>
                <w:sz w:val="20"/>
                <w:szCs w:val="20"/>
              </w:rPr>
              <w:t>当前专利权人</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一种膨胀阀</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浙江省杭州市临安市青山湖街道鹤亭路6号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盾安环境技术有限公司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组合型铝质管带式散热器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集成型内燃叉车动态信号负荷传感液压转向系统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防爆钥匙开关</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多功能液压油箱呼吸器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转向和制动小流量共泵液压系统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内燃叉车操作安全控制系统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叉车用液力传动冷却系统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可燃性气体及粉尘环境两用防爆蓄电池叉车</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双控进气截止阀</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主冷器总成</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大吨位叉车气动操纵系统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叉车转向桥安装支座</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14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一种内燃叉车手制动提醒保护系统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一种拉线固定结构</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负载敏感电比例多路阀</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托盘搬运车护臂装置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托盘车辅助轮减震机构</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整体悬浮式护顶架</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浙江省杭州市临安经济开发区东环路88号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杭叉集团股份有限公司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一种铜管焊接用的燃气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浙江省临安市太湖源镇浪口青溪大街16号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杭州艾尔柯制冷剂科技有限公司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一种聚乙烯醇缩甲醛颗粒栓塞剂的制备工艺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浙江省杭州市临安经济开发区景观大道88号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杭州艾力康医药科技有限公司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一次性股动脉压迫止血器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杭州临安经济开发区景观大道88号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杭州艾力康医药科技有限公司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一种一次性桡动脉压迫止血器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浙江省杭州市临安经济开发区科技大道88号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杭州艾力康医药科技有限公司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甲型肝炎病毒抗原唾液快速检测试纸条</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浙江省临安市经济开发区景观大道88号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杭州艾力康医药科技有限公司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农用聚乙烯薄膜长效流滴剂生产方法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浙江省杭州市临安市锦城街道新溪桥村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杭州贝盛高分子材料有限公司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一种耐高温低吸水聚酰胺66复合材料及其制备方法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浙江省临安市锦北街道林水山居81-107</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杭州晟天塑料科技有限公司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一种无卤阻燃增强聚丙烯复合材料及其制备方法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浙江省临安市环北路399号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杭州晟天塑料科技有限公司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采用超临界流体提高粘度不同的聚合物有效共混的方法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浙江省临安市锦北街道林水山居81-107</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杭州晟天塑料科技有限公司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29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智能脉冲温控充电器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浙江省杭州市临安锦南街道市坞村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杭州创美实业有限公司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一种重负荷齿轮润滑剂及其制备方法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浙江省杭州市临安市青山湖街道天柱街80号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杭州得润宝油脂股份有限公司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一种脲基润滑脂组合物及制备方法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浙江省杭州市临安市青山湖街道天柱街80号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杭州得润宝油脂股份有限公司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电动工具汽缸专用润滑脂及稠化剂的制备方法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浙江省杭州市临安市青山湖街道天柱街80号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杭州得润宝油脂股份有限公司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恒速万向节专用润滑脂及其制备方法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浙江省杭州市临安市青山湖街道天柱街80号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杭州得润宝油脂股份有限公司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一种电动工具汽缸用润滑脂组合物及其制备方法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浙江省杭州市临安市青山湖街道天柱街80号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杭州得润宝油脂股份有限公司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一种剪切安定性优异的脲基润滑脂组合物及其制备方法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浙江省杭州市临安市青山湖街道天柱街80号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杭州得润宝油脂股份有限公司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一种重型汽车轮毂用润滑脂及其制备方法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浙江省杭州市临安市青山湖街道天柱街80号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杭州得润宝油脂股份有限公司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一种硼酸盐抗磨极压添加剂及其制备方法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浙江省杭州市临安市青山湖街道天柱街80号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杭州得润宝油脂股份有限公司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具有供料快速双向调节功能的EVA胶膜挤出机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浙江省杭州市临安市太湖源镇光辉村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杭州东光科技有限公司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一种电缆铝箔带的接头结构及其铝箔带接续方法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浙江省杭州市临安玲珑工业区庆仙路208号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杭州东兴电讯材料有限公司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一种用于太阳能电池组件的背板材料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浙江省临安市锦城街道保锦路283号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宽幅网状胶片生产设备</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浙江省临安市锦城街道保锦路283号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42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一种用于太阳能电池组件的背膜</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浙江省杭州市临安市锦城街道保锦路283号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一种聚合物封装材料及其应用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浙江省杭州市临安市保锦路283号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一种聚氨酯固化剂及其制备方法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浙江省杭州市临安市锦北街道西墅街407号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一种具备抗PID作用的一体化光伏组件背板材料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浙江省杭州市临安市保锦路283号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一种耐老化的聚酯改性材料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浙江省杭州市临安市保锦路283号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一种用于三维打印的共聚酯热塑性材料及其制备与应用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浙江省杭州市临安市保锦路283号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一种用于纸尿裤的尿湿显色热熔胶</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浙江省杭州市临安市保锦路283号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一种晶硅电池背板用胶黏剂及其应用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浙江省杭州市临安市保锦路283号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一种低填充无卤膨胀型阻燃光伏封装材料及其制备方法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浙江省杭州市临安市保锦路283号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一种双重引发的快速交联EVA胶膜</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浙江省杭州市临安市保锦路283号杭州福斯特光伏材料股份有限公司</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一种氟碳双组分涂料及其应用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浙江省杭州市临安市锦北街道西墅街407号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一种光固化含氟涂料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浙江省杭州市临安市锦北街道西墅街407号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一种无色透明聚酰亚胺薄膜及其制备方法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浙江省杭州市临安市锦北街道西墅街407号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55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一种PCB用高粘附力感光干膜</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浙江省杭州市临安市锦北街道保锦路</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杭州福斯特应用材料股份有限公司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一种便于向胃中引导插入器件的喉罩</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 玲珑工业园集聚区锦溪南路1288号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杭州富善医疗器械有限公司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电动汽车工况曲线的模拟生成方法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浙江省杭州市临安市青山湖街道景观大道86</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杭州高特新能源技术有限公司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锂电池模块配组方法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浙江省杭州市临安市青山湖街道景观大道86</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杭州高特新能源技术有限公司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出水温度可调的盛水器皿</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浙江省杭州市临安区青山湖科技城横畈产业区块</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杭州哈尔斯实业有限公司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一种PVC电缆专用喷码油墨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浙江省临安市玲珑工业区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杭州海维特化工科技有限公司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一种纺织品用数码喷绘热转移印花水性油墨及其制备方法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浙江省临安市玲珑街道化龙工业小区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杭州海维特化工科技有限公司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一种聚丙烯酸酯乳液及制备方法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浙江省杭州市临安市玲珑工业区冬韵路</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杭州海维特化工科技有限公司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一种PVC电缆专用喷码机油墨及制备方法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浙江省杭州市临安市玲珑工业区冬韵路</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杭州海维特化工科技有限公司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一种热塑性弹性体及制备方法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浙江省杭州市临安市玲珑工业区冬韵路</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杭州海维特化工科技有限公司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一种热塑性塑料及制备方法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浙江省杭州市临安市玲珑工业区冬韵路</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杭州海维特化工科技有限公司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一种负离子发泡水性油墨及其制备方法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浙江省杭州市临安市玲珑工业区冬韵路</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杭州海维特化工科技有限公司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汽车用丁基热熔密封胶及其制造方法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浙江省临安市青山湖街道大园路958号A座5楼501号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杭州汉高新材料科技有限公司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68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一种空分冷箱的连接结构件及整装冷箱方法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杭州杭氧低温液化设备有限公司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一种真空绝热低温管接头</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杭州杭氧低温液化设备有限公司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一种填料塔的液体分布器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杭州杭氧低温液化设备有限公司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一种低温液体贮槽中内置罐底紧急切断阀</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杭州杭氧工装泵阀有限公司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一种低温泵的轴封结构及轴封密封气控制系统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杭州杭氧工装泵阀有限公司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一种钎焊板式换热器板片去离子高纯水清洗装置与方法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杭州杭氧股份有限公司,杭州电子科技大学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一种端面嵌入式板波纹规整填料及其制造方法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杭州杭氧填料有限公司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一种离心式空压机气体流道的喷涂防腐方法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杭州杭氧透平机械有限公司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一种小流量闭式三元叶轮的加工方法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杭州杭氧透平机械有限公司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一种压缩机机壳的铸造组芯及造型方法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杭州杭氧铸造有限公司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机液一体式强夯机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浙江省杭州市临安市青山湖街道王家山路5号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杭州杭重工程机械有限公司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79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照明灯及其连接件</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浙江省杭州市临安区高虹镇高乐村狮子山路许家9号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杭州皓方照明电器有限公司</w:t>
            </w:r>
          </w:p>
        </w:tc>
      </w:tr>
      <w:tr w:rsidR="00061067" w:rsidRPr="00061067" w:rsidTr="00005E43">
        <w:trPr>
          <w:trHeight w:val="105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80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铠装移开式金属封闭开关设备内活门锁定装置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浙江省杭州市临安市玲珑工业园区珑二路1号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杭州恒信电气有限公司,国家电网公司,国网浙江临安市供电公司,国网浙江省电力公司杭州供电公司,国网浙江杭州市萧山区供电公司,国网浙江杭州市余杭区供电公司,国网浙江富阳市供电公司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81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一种通讯线路故障检测系统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浙江省杭州市临安市青山湖街道滨河南三路10号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杭州鸿雁东贝光电科技有限公司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82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一种改进的灯具安装装置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浙江省杭州市临安市青山湖街道滨河南三路10号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杭州鸿雁东贝光电科技有限公司,国网浙江浙电节能服务有限公司,杭州鸿雁电器有限公司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83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带功能测试的热态灯管老化装置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浙江省杭州市临安市青山湖街道滨河南三路10</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杭州鸿雁东贝光电科技有限公司,杭州鸿雁电器有限公司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84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一种灯具安装装置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浙江省杭州市临安市青山湖街道滨河南三路10号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杭州鸿雁东贝光电科技有限公司,杭州鸿雁电器有限公司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85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一种抗低温冲击的PP-R管材及其制备方法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浙江省杭州市临安市青山湖街道南环路91号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杭州鸿雁管道系统科技有限公司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86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一种无规共聚聚烯烃/蒙脱土纳米复合材料及其制备方法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浙江省杭州市临安市青山湖街道鹤亭路6号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杭州鸿雁管道系统科技有限公司,杭州鸿雁电器有限公司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87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一种聚氯乙烯/有机水滑石纳米复合材料及其制备方法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浙江省杭州市临安市青山湖街道鹤亭路6号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杭州鸿雁管道系统科技有限公司,杭州鸿雁电器有限公司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88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一种有机水滑石及其制备方法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浙江省杭州市临安市青山湖街道鹤亭路6号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杭州鸿雁管道系统科技有限公司,杭州鸿雁电器有限公司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89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可分室分时集中控制的空调地暖系统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浙江省杭州市临安市青山湖街道南环路91号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杭州鸿雁管道系统科技有限公司,杭州鸿雁电器有限公司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低油墨耗用型装饰原纸的生产工艺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浙江省杭州市临安市青山湖街道滨河北路18号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杭州华旺新材料科技股份有限公司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高速浸胶印刷装饰原纸的生产工艺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浙江省杭州市临安市青山湖街道滨河北路18号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杭州华旺新材料科技股份有限公司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一株高产β-葡聚糖酶的枯草芽孢杆菌及其应用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浙江省临安市科技大道发达路产业区块</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杭州皇冠农业生物工程技术研究中心有限公司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使用挡土翼的吹喷式边坡绿化方法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浙江省杭州市临安市板桥乡板桥村1号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杭州锦海农业科技有限公司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水稻旱地基质育秧的方法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浙江省临安市板桥镇板桥村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杭州锦海农业科技有限公司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一种促进水稻秧苗根系生长的微生物肥料及其制备方法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浙江省杭州市临安市板桥镇板桥村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杭州锦海农业科技有限公司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一种抗水稻秧苗立枯病的微生物肥料及其制备方法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浙江省临安市板桥镇板桥村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杭州锦海农业科技有限公司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一种用山核桃蒲壳制成的蔬菜育苗基质材料及其制备方法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浙江省杭州市临安市板桥乡板桥村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杭州锦海农业科技有限公司,浙江省农业科学院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98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一种水基热转移印花油墨及其制备方法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浙江省杭州市临安区板桥镇灵溪村小房子88号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杭州锦宏装饰纸有限公司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一种慢性浅表性胃炎患者食用的特殊膳食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浙江省杭州市临安市青山湖街道市地街33号1幢1楼</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杭州劲膳美生物科技有限公司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填充式光固化材料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浙江省杭州市临安区青山湖街道大园路723号星汇中心第24层2402B单元</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杭州经世科技有限公司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塑料件快速制作专用材料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浙江省杭州市临安区青山湖街道大园路723号星汇中心第24层2402B单元</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杭州经世科技有限公司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一种超纯过氧化氢水溶液的制备方法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浙江省杭州市临安市龙岗镇龙都街858号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杭州精欣化工有限公司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一种热固性树脂复合贴面材料及其制备方法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浙江省杭州市临安市锦南街道大塘路20号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杭州玖合新材料有限公司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水样前处理装置及方法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浙江省杭州市临安市青山湖街道科技大道2466-2号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杭州聚光物联科技有限公司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一种处理造纸废水的絮凝剂及其制备方法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浙江省杭州市临安区青山湖街道钱坞路168号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杭州科湾新材料科技有限公司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提示式成人纸尿裤</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浙江省杭州市临安市锦城街道后郎村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杭州可靠护理用品股份有限公司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大小便分离型成人纸尿裤</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浙江省杭州市临安市锦城街道后郎村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杭州可靠护理用品股份有限公司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一种可完全降解无纺材料及其在成人失禁护理垫中的应用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浙江省杭州市临安市锦城街道城西工业园花桥路2号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杭州可靠护理用品股份有限公司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109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护理垫的压制工艺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浙江省杭州市临安市锦城街道后郎村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杭州可靠护理用品股份有限公司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110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婴儿纸尿裤</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浙江省杭州市临安市锦城街道后郎村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杭州可靠护理用品股份有限公司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111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一种含聚乳酸纤维的便携式护理垫及其制备方法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浙江省杭州市临安市锦城街道城西工业园花桥路2号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杭州可靠护理用品股份有限公司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112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纸尿裤上后弹性腰围的生产设备和制作工艺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浙江省杭州市临安市锦城街道后郎村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杭州可靠护理用品股份有限公司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113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一种陶瓷纤维纸基摩擦片及其制作方法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浙江省杭州市临安市龙岗镇西部工业园区松云路</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杭州克尔菲利科技有限公司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114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海洋石油钻井平台钻机盘式制动片及其制备方法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浙江省杭州市临安市龙岗镇西部工业功能区松云路9号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杭州克尔菲利科技有限公司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115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一种湿式纸基摩擦片用橡胶弹性摩擦粒子及制备方法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浙江省杭州市临安市龙岗镇西部工业功能区松云路9号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杭州克尔菲利科技有限公司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116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一种用于电池管理系统的电压采集电路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浙江省杭州市临安市锦北街道环北路399号二号楼三楼</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杭州临安博达电源有限公司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117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一种微发泡木塑专用环保钙锌复合稳定剂组分及生产方法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浙江省杭州市临安区板桥镇三口村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杭州临安华立塑胶有限公司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118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干式无石棉摩擦片</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浙江省杭州市临安区龙岗镇松云路19号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杭州临安华龙摩擦材料有限公司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119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一种蒸汽乏汽再生装置及工作方法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浙江省杭州市临安区青山湖街道滨河北路18号7幢305室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杭州临安华旺热能有限公司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灯丝化丝含钼废酸中全部化学成分二次资源化的方法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浙江省杭州市临安市玲珑街道玲珑工业区化龙小区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杭州临安慧尔钼业科技有限公司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一种从灯丝化丝含钼废酸中回收钼的方法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浙江省杭州市临安市玲珑街道玲珑工业区化龙小区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杭州临安慧尔钼业科技有限公司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一种对带材表面进行单面处理的装置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浙江省杭州市临安区板桥镇板桥村罗村60号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杭州临安金奥科技有限公司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一种大功率LED灯用高导热绝缘胶粘剂及其制备方法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浙江省杭州市临安区板桥镇板桥村罗村60号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杭州临安金奥科技有限公司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124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光催化臭氧氧化去除废气的方法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浙江省杭州市临安市锦城街道江南商城7幢320号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杭州临安清云环保设备有限公司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高效节能冷冻式大型工业除湿装置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浙江省杭州市临安市玲珑工业区金源路88号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杭州临安天城机电有限公司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凹版印刷机的多胶辊换位装置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浙江省杭州市临安区玲珑工业园区庆仙路48号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杭州临安天杰纸业有限公司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顶装式凹版辊自动清洗机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浙江省杭州市临安区玲珑街道高坎村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杭州临安通达装饰材料有限公司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一种利用造纸污泥及生活污泥生产生物质燃料的方法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浙江省杭州市临安区青山湖街道研口村黄泥岭无门牌1号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杭州临安屹晨生物科技有限公司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水包水型多彩涂料生产方法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浙江省杭州市临安玲珑工业园区上卦畈路128号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杭州美多乐化工有限公司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130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耐老化耐黄变的EVA胶膜制备方法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浙江省杭州市临安市玲珑街道庆仙路128号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杭州木野投资合伙企业（有限合伙）</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131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一种抗菌性聚氨酯牙刷及其制备方法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浙江省杭州市临安市青山湖街道市地街118号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杭州纳美智康科技有限公司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132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料浆阀门的密封面随时研磨修复方法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浙江省临安市玲珑工业园区环南路1888号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杭州耐特阀门股份有限公司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133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钛基亚氧化钛板及其制造方法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杭州南都能源科技有限公司,浙江南都电源动力股份有限公司,杭州南都电池有限公司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134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用于制造轴瓦的合金及其制作轴瓦的方法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浙江省杭州市临安市锦北街道龙马村前章219号（1幢整幢）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杭州钱王机械有限公司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135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一种铜基重载自润滑船用轴承及其制备方法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浙江省杭州市杭州临安市保锦路218号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杭州钱王机械有限公司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136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铝基大功率中低速滑动轴承制造方法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浙江省杭州市临安市保锦路218号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杭州钱王机械有限公司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137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一种磷酸三辛酯的生产方法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浙江省杭州市临安市於潜镇工业园区无门牌1</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杭州潜阳科技有限公司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138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一种L(+)酒石酸氢钾的制备方法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浙江省杭州市临安经济开发区於潜产业区逸逸园区富民路1号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杭州瑞晶生物科技有限公司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139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一种处理和利用酒石酸氢钾母液的方法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浙江省杭州市临安经济开发区於潜产业区逸逸园区富民路1号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杭州瑞晶生物科技有限公司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140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一种太阳能电池片正面电极的制作设备及其制作方法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浙江省临安市青山湖街道大园路75号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杭州塞利仕科技有限公司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141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一种太阳能电池片正面电极结构及其制作方法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浙江省临安市青山湖街道大园路75号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杭州塞利仕科技有限公司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142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一种用于校准太阳能电池片的校准机构以及校准方法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浙江省临安市青山湖街道大园路75号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杭州塞利仕科技有限公司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143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一种用于在导电丝表面裹覆导电浆料的裹浆机构以及裹浆方法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浙江省临安市青山湖街道大园路75号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杭州塞利仕科技有限公司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144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导电丝张力控制装置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浙江省临安市青山湖街道大园路75号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杭州塞利仕科技有限公司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145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导电丝张力控制装置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浙江省临安市青山湖街道大园路75号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杭州塞利仕科技有限公司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146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智能推车保护夹</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浙江省杭州市临安市锦南街道卦畈村（上卦畈133号）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杭州申迪电子科技有限公司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147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一种配套标签的报警钉</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浙江省杭州市临安市锦南街道卦畈村（上卦畈133号）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杭州申迪电子科技有限公司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148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节能型高分散性蒙脱石悬浮液生产方法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浙江省杭州市临安区太湖源镇浪口村无门牌9（2幢整幢）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杭州思特富膨润土技术有限公司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149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一种改性多聚醇胺高分子化合物水泥助磨剂及其制备方法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浙江省杭州市临安市大华路137号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杭州斯曼特建材科技有限公司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150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一种三相整流器合闸自检电路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浙江省临安市青山镇经济开发区景观大道8号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151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用于钢筋表面涂层的感应加热器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浙江省杭州市临安经济开发区景观大道83号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152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用于注塑机的感应加热器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浙江省杭州市临安经济开发区景观大道83号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153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中频感应熔炼炉的炉体切换开关</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浙江省杭州市临安经济开发区景观大道83号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154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用于连铸连轧的钢坯表面除鳞机构</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浙江省杭州市临安市经济开发区景观大道83号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155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基于BP神经网络的热连轧电磁感应加热温度预测方法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浙江省杭州市临安区青山湖街道南环路59号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156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感应加热炉钢坯卡位故障检测装置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浙江省杭州市临安市经济开发区景观大道83号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157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大型螺旋铜管线圈正反绕制装置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浙江省杭州市临安市经济开发区景观大道83号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158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基于有限元模型的电磁感应加热过程系统辨识方法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浙江省杭州市临安区青山湖街道南环路59号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159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基于有限元模型和系统辨识的感应加热闭环仿真方法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浙江省杭州市临安区青山湖街道南环路59号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160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中频感应熔炼炉的树脂浇注磁轭</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浙江省杭州市临安市经济开发区景观大道83号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161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电容器串联均压检测保护装置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浙江省杭州市临安市经济开发区景观大道83号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162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中频感应熔炼炉的防尘结构</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浙江省杭州市临安市经济开发区南环路59号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163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功率半导体开关驱动电路的自供电电路及方法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浙江省杭州市临安市经济开发区南环路59号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164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功率半导体器件端电压光纤隔离取样电路及方法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浙江省杭州市临安市经济开发区南环路59号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杭州四达电炉成套设备有限公司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165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一种PVC/PE/PVDC复合片的生产工艺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浙江省杭州市临安市临安经济开发区东环路63号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杭州塑料工业有限公司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166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一种修理架</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浙江省杭州市临安市板桥镇113号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杭州天恒机械有限公司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167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一种具有双重起升负载的千斤顶液压油路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浙江省杭州市临安市板桥镇113号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杭州天恒机械有限公司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168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一种负载可快速起升的千斤顶</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浙江省杭州市临安市板桥镇113号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杭州天恒机械有限公司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169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断路器电动合闸装置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浙江省临安市锦城街道横溪新溪工业区创新街8号杭州天目电力科技有限公司</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杭州天目电力科技有限公司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170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锁扣式断路器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浙江省杭州市临安市江南路118号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杭州天目电力科技有限公司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171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一种不锈铸铁炊具的制作方法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浙江省杭州市临安区天目山镇白鹤村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杭州蜗牛实业有限公司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172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一种在炊具表面形成三维立体不粘涂层的制作方法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浙江省杭州市临安区天目山镇白鹤村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杭州蜗牛实业有限公司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173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低粘度橡胶挤出成型硫化方法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浙江省临安锦城街道新溪村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杭州矽能新材料有限公司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174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低粘度橡胶挤出成型硫化装置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浙江省临安锦城街道新溪村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杭州矽能新材料有限公司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175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液体硅胶挤出成型硫化成套方法与设备</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浙江省临安锦城街道新溪村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杭州矽能新材料有限公司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176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液体硅胶联动注射方法及装置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浙江省临安锦城街道新溪村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杭州矽能新材料有限公司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177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高光效的聚光太阳能菲涅尔透镜制作方法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浙江省临安锦城街道新溪村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杭州矽能新材料有限公司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178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一种降低电机振动噪音的方法和装置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浙江省杭州市临安市青山湖街道大园路1199号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杭州欣易达驱动技术有限公司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179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一种铜材质精密零部件毛刺去除方法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浙江省杭州市临安市昌化工业园区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杭州新剑机器人技术股份有限公司,浙大新剑(上海)智能技术有限公司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细长柱状灯丝光源的制造方法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浙江省杭州市临安区青山湖街道泉口村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杭州新三联照明电器有限公司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一种基于支架料板的LED灯丝支架成型方法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浙江省杭州市临安区青山湖街道泉口村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杭州新三联照明电器有限公司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一种太阳能电池封装的EVA薄膜及其制备方法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浙江省杭州市临安区玲珑街道庆仙路128号4幢2层</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杭州新子光电科技有限公司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一种含谷氨酰胺的复方组合物及其制药用途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一种治疗糖尿病的口服药物及其用途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浙江省杭州市临安市锦南街道上卦贩9号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微生物酶法制备D-泛乙醚的方法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浙江省杭州市临安市锦南街道上卦贩9号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一种治疗黄褐斑和通便的复方组合物及其应用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一种脂肪族-芳香族共聚酯及其制备方法和用途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一种酶法制备蔗糖-6-乙酸酯的方法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利用芭蕉芋发酵生产丁二酸的方法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84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190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脂肪族-芳香族共聚酯与PLA嵌段共聚物、生产方法、用途及含有该嵌段共聚物的组合物</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191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一种用于光伏组件封装的PVB组合物及其PVB封装膜</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192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一种横纵向撕裂性能优异的全生物降解地膜</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193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一种可控降解的全生物降解农用地膜</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194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一种利用糖蜜原料发酵生产琥珀酸的方法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杭州鑫富科技有限公司,江南大学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195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一种马来酸二烷基酯两段法加氢制1，4-丁二醇的方法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浙江省杭州市临安锦南街道上卦畈9号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杭州鑫富科技有限公司,中国科学院大连化学物理研究所</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196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一种竹条深度染色工艺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浙江省临安市横畈竹制品工业园区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杭州意向竹业有限公司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197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移动式冰水装置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浙江省杭州市临安市青山湖街道鹤亭路6号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杭州源牌环境设备有限公司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198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一种纳米导热复合材料及其制备方法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浙江省杭州市临安市青山湖街道创业街199号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杭州源牌环境设备有限公司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199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一种异步电机转子时间常数的测量方法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浙江省杭州临安市青山湖街道创业街108号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杭州兆鼎科技实业有限公司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一种基于移相控制的非隔离型变流拓扑结构及其应用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浙江省杭州市临安区青山湖街道创业街108号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杭州兆鼎科技实业有限公司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一种基于正反序列谐波注入的电机转子初位估计方法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浙江省杭州临安市青山湖街道创业街108号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杭州兆鼎科技实业有限公司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202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用于电磁感应式角度传感器的PCB线圈及角度测量方法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浙江省杭州市临安区青山湖街道创业街108号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杭州兆鼎科技实业有限公司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船用齿轮加工工艺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浙江省杭州市临安锦城街道新溪工业集聚点杭州浙西机械有限公司</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杭州浙西机械有限公司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一种铝制热水器水箱</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浙江省杭州市临安市青山湖街道南环路67号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杭州真心热能电器有限公司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一种横向进入式种牙导板</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浙江省杭州市临安锦城街道龙马村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杭州正驰达精密机械有限公司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大型轨道式采茶机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浙江省杭州市临安市锦城街道临天路209号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杭州正驰达精密机械有限公司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一种含氮氧煤矿瓦斯提纯分离液化工艺及提纯分离液化系统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单晶硅生产中氩气回收纯化的方法与装置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一种低温液体节流阀输送液体的自动提升装置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210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一种利用IGCC燃气轮机压缩空气生产氧气的方法及装置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211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一种用于丙烷或混合烷烃催化脱氢制丙烯中的低温分离系统及方法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212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一种大型铝制翅片自动清洗装置及方法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213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一种单晶硅制备工艺中排放氩气的净化回收方法与装置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214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一种锯齿型翅片的冲压模具</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215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一种自动化数控翅片成型制备方法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216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一种大直径填料塔内件的安装方法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217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一种空分装置分馏塔冷箱内压力气体泄漏的设备防护装置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218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一种填料塔筒体内卧式组装分块填料用的装配架</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219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大型及特大型塔式容器用新型气体分布装置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84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220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一种适用于煤制甲醇装置中的合成气分离系统及深冷分离制LNG的方法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84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221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返流污氮气部分膨胀制冷和部分增压进压力塔相耦合生产带压氮气产品的方法及装置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浙江省杭州市临安市青山湖街道东环路99号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杭州制氧机集团股份有限公司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222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一种高韧性聚乳酸复合材料及其制备方法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浙江省杭州市临安市锦南街道杨岱村卦畈路278号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杭州卓普新材料科技有限公司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223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一种半固化片裁边料的再利用方法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浙江省杭州市临安市青山湖街道大康路188号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金安国纪科技（杭州）有限公司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224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一种环保型轻质层压板用胶液、层压板及其制备方法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浙江省杭州市临安市青山湖街道大康路188号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金安国纪科技（杭州）有限公司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225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一种电动顶推装置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浙江省杭州市临安市经济开发区南环61号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联塑（杭州）机械有限公司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226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注塑机转盘机构的挠度调节装置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浙江省杭州市临安市经济开发区南环61号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联塑（杭州）机械有限公司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227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多色机转盘机构</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浙江省杭州市临安市经济开发区南环61号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联塑（杭州）机械有限公司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228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电解电容器铝壳多工位带料连续拉深工艺及连续拉深模</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浙江省杭州市临安市潜川镇牧亭村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临安奥星电子股份有限公司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229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一种新型的节能可倾瓦推力滑动轴承</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浙江省杭州市临安市太阳镇太阳大街207号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临安东方滑动轴承有限公司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自润滑限向滑动轴承</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浙江省杭州市临安市太阳镇太阳大街207号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临安东方滑动轴承有限公司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气动离合器用摩擦制动片及其制备方法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浙江省临安市龙岗镇龙岗大街130号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临安华龙摩擦材料有限公司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双速电动葫芦摩擦制动盘及其制备方法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浙江省临安市龙岗镇龙岗大街130号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临安华龙摩擦材料有限公司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风力发电机阻尼摩擦制动片及其制备方法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浙江省临安市龙岗镇龙岗大街130号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临安华龙摩擦材料有限公司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通用汽油机摩擦式离合器总成及其摩擦材料层的制备方法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浙江省杭州市临安市龙岗镇龙岗大街130号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临安华龙摩擦材料有限公司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叉车鼓式制动器衬片总成</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浙江省杭州市临安市龙岗镇龙岗大街130号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临安华龙摩擦材料有限公司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基于碳纤维陶瓷纤维增强的湿式纸基摩擦片及其制作方法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浙江省杭州市临安市龙岗镇龙岗大街130号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临安华龙摩擦材料有限公司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一种弹性摩擦粒子及制备方法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浙江省杭州市临安市龙岗镇龙岗大街130号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临安华龙摩擦材料有限公司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一种FTTH专用电源插座</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浙江省杭州市临安市环城北路13号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临安锐达通信设备有限公司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239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一种大型电力变压器的检修支架</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浙江省杭州市临安市锦城街道万马路269号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临安市供电局,国家电网公司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240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一种旋爪式密炼机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浙江省杭州市临安市锦南街道杨岱工业园</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临安市绿源精细化学品有限公司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241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一种常压辉光等离子体制备TiO2接枝PE薄膜的方法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浙江省锦南街道杨岱工业园</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临安市绿源精细化学品有限公司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242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一步法获得超亲水二氧化硅溶胶的制备方法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浙江省杭州市临安市锦南街道杨岱工业园</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临安市绿源精细化学品有限公司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243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温室大棚降温除湿控制装置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浙江省杭州市临安市长桥路65号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临安市农业技术推广中心</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244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一种自动化联合剥笋机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浙江省杭州市临安市於潜镇潜洲街254号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临安市蓉华食品有限公司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245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一种农药废水除磷剂</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浙江省杭州市临安市锦北街道西林街167、169号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临安天川环保科技有限公司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246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大鲵养生酒的制作工艺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浙江省杭州市锦北街道潘山村八百里西门</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临安兴农农业开发有限公司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247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智能高压无功自动调容补偿装置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浙江省杭州市临安市锦城街道朗山路2号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临安亿安电力电子科技有限公司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248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循环流化床垃圾焚烧炉给料装置及给料方法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浙江省杭州市临安市青山湖街道鹤亭路6号1幢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绿能（杭州）企业管理有限公司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249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一种提高照度均匀性的照明装置及方法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浙江省杭州市临安市青山湖街道鹤亭路6号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普天智能照明研究院有限公司,杭州鸿雁电器有限公司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250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一种带可替换功能模块的LED灯管</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浙江省杭州市临安市青山湖街道鹤亭路6号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普天智能照明研究院有限公司,杭州鸿雁电器有限公司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251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一种实现多波长LED光源输出光通量比例恒定的方法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浙江省杭州市临安市青山湖街道鹤亭街6号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普天智能照明研究院有限公司,杭州鸿雁电器有限公司,杭州鸿雁东贝光电科技有限公司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252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复合型适配器卡口座板及其生产方</w:t>
            </w:r>
            <w:r w:rsidRPr="00061067">
              <w:rPr>
                <w:rFonts w:ascii="黑体" w:eastAsia="黑体" w:hAnsi="黑体" w:cs="宋体" w:hint="eastAsia"/>
                <w:color w:val="000000"/>
                <w:kern w:val="0"/>
                <w:sz w:val="20"/>
                <w:szCs w:val="20"/>
              </w:rPr>
              <w:lastRenderedPageBreak/>
              <w:t>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浙江省临安市锦城街道万马路2号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万马科技股份有限公司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253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一种光纤机械式冷接续子</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浙江省杭州市临安市太湖源镇青云村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万马科技股份有限公司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254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一种光纤快速连接器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浙江省临安市太湖源镇青云村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万马科技股份有限公司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255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一种跳纤长度计算方法及手持式跳纤长度计算器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浙江省临安市太湖源镇青云村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万马科技股份有限公司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256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一种光纤预置插芯的生产方法及定位装置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浙江省临安市太湖源镇青云村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万马科技股份有限公司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257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智能型光纤管理系统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浙江省临安市太湖源镇青云村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万马科技股份有限公司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258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一种舒适的用于近视治疗的角膜接触镜</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浙江省杭州市临安市太湖源镇青云村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万马科技股份有限公司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259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一种用于睡眠状态下对角膜进行塑形的高透氧角膜塑形镜</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浙江省杭州市临安市太湖源镇青云村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万马科技股份有限公司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260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室外光缆的密封型快速连接器及其适配器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浙江省杭州市临安市太湖源镇青云村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万马科技股份有限公司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261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双动力电梯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浙江省杭州市临安市青山湖街道科技大道2329号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西子电梯科技有限公司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262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曳引机底座及曳引机的安装工装和曳引机的安装方法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浙江省杭州市临安市青山湖街道科技大道2329号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西子电梯科技有限公司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263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一种高强度和高韧性全降解的聚乳酸组合物及其反应挤出制备方法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浙江省杭州市临安区锦城街道新溪桥村新溪桥141号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浙江拜迪戈雷新材料有限公司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264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太阳能电池背板生产工艺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浙江省杭州市临安玲珑工业区庆仙路189号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浙江帝龙光电材料有限公司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265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一种环保新型装饰纸用浸渍三聚氰胺树脂及其制造工艺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浙江省杭州市临安市玲珑街道玲珑工业区环南路1958号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浙江帝龙新材料有限公司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266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装饰纸专用水性油墨及其制造工艺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浙江省杭州市临安市玲珑街道玲珑工业区环南路1958号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浙江帝龙新材料有限公司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267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一种铝带材阳极氧化工艺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浙江省杭州市临安市玲珑街道玲珑工业区环南路1958号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浙江帝龙新材料有限公司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268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一种地板或家具用装饰纸</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浙江省杭州市临安市玲珑街道玲珑工业区环南路1958号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浙江帝龙新材料有限公司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269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玻镁装饰板制造工艺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浙江省杭州市临安市玲珑街道玲珑工业区环南路1958号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浙江帝龙新材料有限公司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一种冰火板制造方法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浙江省杭州市临安市玲珑街道玲珑工业区环南路1958号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浙江帝龙新材料有限公司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用于多层胶合板的高光泽抗裂胶粘剂和多层胶合板制造方法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浙江省杭州市临安市玲珑街道玲珑工业区环南路1958号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浙江帝龙新材料有限公司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大豆蛋白型水性装饰纸油墨的制造方法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浙江省杭州市临安市玲珑街道玲珑工业区环南路1958号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浙江帝龙新材料有限公司</w:t>
            </w:r>
          </w:p>
        </w:tc>
      </w:tr>
      <w:tr w:rsidR="00061067" w:rsidRPr="00061067" w:rsidTr="00005E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高压管道化密封料浆阀</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浙江省临安市西墅街154号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浙江高中压阀门有限公司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大型高温合金铸件的砂模铸造方法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浙江省临安市西墅街154号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浙江高中压阀门有限公司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高温高压大口径平板闸阀的密封装置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浙江省临安市西墅街154号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浙江高中压阀门有限公司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高温高压大口径活塞环的制造方法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浙江省杭州市临安市锦城街道西墅街154号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浙江高中压阀门有限公司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环保型氨阀</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浙江省杭州市临安市锦城街道西墅街154号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浙江高中压阀门有限公司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同轴电缆芯线发泡绝缘层组合物的制备方法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浙江省杭州市临安市锦南街道卦畈路1237号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浙江光大普特通讯科技股份有限公司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279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一种电缆填充油膏的制备方法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浙江省杭州市临安市锦南街道卦畈路1237号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浙江光大普特通讯科技股份有限公司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280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一种用于制热装置室外机的除霜冷凝器及其除霜控制方法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浙江省杭州市临安市锦城街道锦江路西广苑小区29号（科技大楼内）</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浙江汉龙能源科技有限公司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281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直线滚动导轨及导轨滑块多磨头组合磨削装置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282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磨床转塔式砂轮库</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283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立柱全移动磨床</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284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卡套式砂轮卡盘</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285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新型砂轮卡盘</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286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机床圆工作台复合式旋转支承装置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287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长丝杠液压式柔性支承装置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288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一种机床回转机构液压盘式锁紧装置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289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大型工件液压支承调平夹紧装置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290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一种叶片曲面无干涉周边磨削的方法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291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立轴式锥度磨削装置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292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立柱下置式磨床</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293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集成式可变螺旋节流器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294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内外圆柱磨削机床</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浙江省杭州市临安经济开发区青山大道68号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浙江杭机股份有限公司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295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一种水产养殖水质净化剂及其制备方法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浙江省杭州市黄姑山路40号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浙江皇冠科技有限公司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296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一种生产β-甘露聚糖酶的菌株及生产工艺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浙江省杭州市黄姑山路40号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浙江皇冠科技有限公司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297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一种水产养殖纳米生物水体修复剂及其制备方法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浙江省杭州市黄姑山路40号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浙江皇冠科技有限公司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298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一株高产天然虾青素的红法夫酵母菌株及其选育方法和应用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浙江省杭州市黄姑山路40号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浙江皇冠科技有限公司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299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一种高产肽聚糖的工程菌及其应用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浙江省杭州市黄姑山路40号203室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浙江皇冠科技有限公司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一种高产天然虾青素的发酵方法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浙江省杭州市黄姑山路40号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浙江皇冠科技有限公司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一种提高硒含量的多糖亚硒酸酯的制备方法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浙江省杭州市皇姑山路40号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浙江皇冠科技有限公司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一种双层户外电力机箱</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浙江省杭州市临安市青山湖街道研口村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浙江金盾科技股份有限公司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制动盘形位公差测量方法和实现该方法的测量仪</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浙江省临安市青山湖街道研口村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浙江金盾科技股份有限公司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一种用于光纤拉丝炉的发热套</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浙江省临安市青山湖街道科技城横畈产业区市地街123号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浙江联飞光纤光缆有限公司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一种弯曲不敏感单模光纤</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浙江省临安市青山湖街道科技城横畈产业区市地街123号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浙江联飞光纤光缆有限公司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低密度材料隔热隔音板及其生产方法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生物源除草剂的生产方法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一种生物源农用杀菌剂及其用途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一种除草剂组合物</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310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一种杀螨杀菌农药组合物及其用途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311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一种有机酸除草剂组合物</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312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含壳聚糖金属配合物的木材防腐剂复合物</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313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一种含植物炭的肥料及其制备方法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314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含吸附净化剂的植物茎杆碎料板及其生产方法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315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沼液生态净化装置和方法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浙江省临安市锦城街道环城北路88号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316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基于模拟真实场景的遥感影像像元分解方法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浙江省临安市锦城街道环城北路88号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317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一种饲料酸化剂及其使用方法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浙江林学院</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318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烤盐加工装置与方法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浙江省杭州市临安市横畈镇洪村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浙江临安三和园竹盐食品有限公司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319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电子阻燃硅酮密封胶及其制造方法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浙江省临安市经济开发区青山湖街道天柱街57号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浙江凌志新材料有限公司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320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太阳能光伏组件用双组份硅酮密封胶及其制备方法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浙江省临安市青山湖街道天柱街57号（临安经济开发区）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浙江凌志新材料有限公司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321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建筑门窗用阻燃型高温硫化硅橡胶胶条及其制备方法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浙江省杭州市临安经济开发区天柱街57号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浙江凌志新材料有限公司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322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一种治疗甲型肝炎的中药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浙江省临安市锦城街道陈家埠八百里西大门</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浙江满堂花生物科技有限公司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323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转移植绒仿真人造皮革生产线</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浙江省杭州市临安市锦城街道青柯村吴家头32号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浙江美格机械股份有限公司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324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凹版印刷机刮刀装置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浙江省杭州市临安市锦城街道青柯村吴家头32号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浙江美格机械股份有限公司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325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凹版辊提放电动车</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浙江省杭州市临安市锦城街道青柯村吴家头32号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浙江美格机械股份有限公司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326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PVC装饰膜多层无胶复合压纹连续生产设备</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浙江省杭州市临安市新溪工业集聚点8号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浙江美格机械股份有限公司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327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一种铅酸蓄电池外壳专用阻燃ABS材料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浙江省杭州市文三路459号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328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高倍率锂离子电池极片及其制备方法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浙江省杭州市文三路459号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329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凝胶增效型聚合物锂离子电池及其制备方法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浙江省杭州市文三路459号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330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一种低温工作型锂离子二次电池</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浙江省杭州市文三路459号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331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一种高功率锂离子电池正极片及含其的锂离子电池</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浙江省杭州市文三路459号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332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一种锂离子电池负极材料制备方法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浙江南都电源动力股份有限公司,杭州南都电池有限公司,杭州南都能源科技有限公司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333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一种锂离子电池用硅碳复合负极材料及其制备方法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浙江南都电源动力股份有限公司,杭州南都电池有限公司,杭州南都能源科技有限公司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334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一种无需球磨混料制备磷酸铁锂材料的方法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浙江南都电源动力股份有限公司,杭州南都电池有限公司,杭州南都能源科技有限公司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335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一种由碱式醋酸铁制备低成本电池级磷酸铁材料的方法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浙江省杭州市紫荆花路50号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浙江南都电源动力股份有限公司,杭州南都电池有限公司,杭州南都能源科技有限公司</w:t>
            </w:r>
          </w:p>
        </w:tc>
      </w:tr>
      <w:tr w:rsidR="00061067" w:rsidRPr="00061067" w:rsidTr="00005E43">
        <w:trPr>
          <w:trHeight w:val="105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336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一种锂离子电池高电压正极材料LiNi&lt;sub&gt;0.5&lt;/sub&gt;Mn&lt;sub&gt;1.5&lt;/sub&gt;O&lt;sub&gt;4&lt;/sub&gt;的制备方法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浙江南都电源动力股份有限公司,杭州南都电池有限公司,杭州南都能源科技有限公司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337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一种铅酸蓄电池用的安全催化阀</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浙江南都电源动力股份有限公司,杭州南都电池有限公司,杭州南都能源科技有限公司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338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一种含有铅石墨烯复合材料的铅炭电池负极板</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浙江南都电源动力股份有限公司,杭州南都电池有限公司,杭州南都能源科技有限公司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339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一种铅炭混合负极铅膏及其制备方法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浙江南都电源动力股份有限公司,杭州南都电池有限公司,杭州南都能源科技有限公司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340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一种制备高功率锂离子电池正极材料的方法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浙江南都电源动力股份有限公司,杭州南都电池有限公司,杭州南都能源科技有限公司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341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一种锂离子正极材料钒、锑共掺杂磷酸铁锂及其制备方法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浙江南都电源动力股份有限公司,杭州南都电池有限</w:t>
            </w:r>
            <w:r w:rsidRPr="00061067">
              <w:rPr>
                <w:rFonts w:ascii="黑体" w:eastAsia="黑体" w:hAnsi="黑体" w:cs="宋体" w:hint="eastAsia"/>
                <w:color w:val="000000"/>
                <w:kern w:val="0"/>
                <w:sz w:val="20"/>
                <w:szCs w:val="20"/>
              </w:rPr>
              <w:lastRenderedPageBreak/>
              <w:t>公司,杭州南都能源科技有限公司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342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一种改善耐蚀性能的铅酸蓄电池板栅及其制备方法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浙江南都电源动力股份有限公司,杭州南都动力科技有限公司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343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一种大型组合锂离子电池用强制风冷系统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浙江省杭州市紫荆花路50号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浙江南都电源动力股份有限公司,杭州南都动力科技有限公司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344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一种高性能锂离子电池聚合物复合隔膜的制备方法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浙江南都电源动力股份有限公司,杭州南都动力科技有限公司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345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一种铅炭电池负极极板</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浙江南都电源动力股份有限公司,杭州南都动力科技有限公司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346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氧化锡包覆钒掺杂的磷酸铁锂材料及其制备方法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浙江南都电源动力股份有限公司,杭州南都动力科技有限公司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347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一种以多聚磷酸和磷酸二氢铵为复合磷源的磷酸铁锂制备方法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浙江南都电源动力股份有限公司,杭州南都动力科技有限公司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348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一种微网新能源混合储能系统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浙江南都电源动力股份有限公司,杭州南都动力科技有限公司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349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磷酸铁锂材料及其制备方法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浙江省杭州市临安市青山湖街道景观大道72号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浙江南都电源动力股份有限公司,杭州南都动力科技有限公司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350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铅酸蓄电池极板固化工艺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浙江省杭州市西湖区文三路459号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浙江南都电源动力股份有限公司,杭州南都能源科技有限公司,杭州南都电池有限公司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351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一种胶体电池隔板的制造方法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浙江省杭州市紫荆花路50号A座9楼</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浙江南都电源动力股份有限公司,杭州南都能源科技有限公司,杭州南都电池有限公司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352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节能环保高温型阀控式密封铅酸蓄电池</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浙江省杭州市紫荆花路50号A座9楼</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浙江南都电源动力股份有限公司,杭州南都能源科技有限公司,杭州南都电池有限公司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353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用于太阳能风能领域固定型阀控式密封铅酸蓄电池</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浙江省杭州市紫荆花路50号A座9楼</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浙江南都电源动力股份有限公司,杭州南都能源科技有限公司,杭州南都电池有限公司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354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12V高温循环狭长型阀控式密封铅酸蓄电池</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浙江省杭州市紫荆花路50号A座9楼</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浙江南都电源动力股份有限公司,杭州南都能源科技有限公司,杭州南都电池有限公司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355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多片锯机的锯片冷却除屑装置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356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用一元醛偶联壳聚糖与竹炭的吸附剂的生产方法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357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复配杀菌剂及其用途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358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稻瘟病菌孢子萌发液提取物的制备</w:t>
            </w:r>
            <w:r w:rsidRPr="00061067">
              <w:rPr>
                <w:rFonts w:ascii="黑体" w:eastAsia="黑体" w:hAnsi="黑体" w:cs="宋体" w:hint="eastAsia"/>
                <w:color w:val="000000"/>
                <w:kern w:val="0"/>
                <w:sz w:val="20"/>
                <w:szCs w:val="20"/>
              </w:rPr>
              <w:lastRenderedPageBreak/>
              <w:t>方法及用途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359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一种杆状重组木单元加工方法与刀具</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浙江省临安市锦城镇临东路63号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阻燃型重组木胶板生产方法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阻燃型重组竹胶板生产方法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人造板花纹喷涂方法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实木板人造花纹喷涂方法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提高重组竹材稳定性的方法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无籽西瓜种子的固体基质引发方法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便携式山核桃采摘装置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一种可控竹子茎杆制造纤维的方法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一种麻形竹纤维的生产工艺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369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快速预固化白乳胶生产方法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370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基于非线性偏最小二乘优化模型的森林碳汇遥感估算方法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371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轻质抗压竹木复合板生产方法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浙江省临安市衣锦街252号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372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一种超薄型耐火竹材胶合板的制备方法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373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一种纤维刨花板的制备方法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374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一种竹材陶瓷复合装饰板材的制造方法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375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一种竹帘胶合板模板的制备方法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376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从造纸污泥中回收铁并生产液体聚合硫酸铁的方法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377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一种户外重组竹地板的制造方法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378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一种圆筒形竹材陶瓷的制造方法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379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原位回收水体中磷的装置与方法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一种多效纳米级生物农药水剂及其应用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一种多效生物农药水剂及其制备方法和应用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一种含植物精油的农用杀虫剂及其应用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一种大范围土壤碳通量监测系统及方法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一种无污染生产竹纤维的方法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提高模压复合门面板稳定性的方法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稳定型实木木塑复合地板生产方法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以木丝杆为单元的重组木制备方法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一种松材线虫性诱剂的收集加工方法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389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竹木材用淀粉基无醛胶的生产方法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390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一种防酸雨危害的土壤营养保护剂</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391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一种防治酸雨胁迫的苗木处理药剂及苗木防治处理方法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392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漆酶活化木素磺酸盐植物纤维粘合剂及其生产方法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浙江省杭州市临安市环城北路88号浙江农林大学工程学院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393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漆酶活化木素磺酸盐制造纤维板的方法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浙江省杭州市临安市环城北路88号浙江农林大学工程学院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394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一种园林植物专用的天然杀菌保护剂及其用途和配制方法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395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一种园林植物专用的植物源杀虫剂及其配制方法和用途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396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一种直喷式园林植物专用缓释保健液及其配制方法和用途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397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一种用于激活微生物体内光敏蛋白的装置及应用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398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一种含喜树碱的外用抑菌药剂及其制备方法和用途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399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一种提高园林植物抗逆性的方法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400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一种专用于园林植物的菌根菌制剂</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401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一种湖羊TMR饲料及湖羊养殖方法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402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林业业务图像自动分类方法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403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含纳他霉素的复配杀菌剂及其用途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404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一种白术土传病害的防治方法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405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杉木指接板节材型生产的改进方法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406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水果可溶性糖快速测定方法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407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含咪鲜胺的复配杀菌剂以及其用途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408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含咪鲜胺的复配杀菌剂与用途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409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一种白术治疗脾虚型便秘的有效部位</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一种击打式山核桃采摘机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松褐天牛成虫引诱剂及其用法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一种猪乳仿生饲料香味剂及其使用方法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浙江省杭州市临安市环城北路88号动物科学系</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利用计算机程序的图案生成方法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苦皮藤素与蛇床子素复配的杀虫剂及其制备方法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印楝素与蛇床子素复配的杀虫剂及其制备方法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含甲维盐和噻虫啉的树木注干液剂及其制备方法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调速滑降器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一种带搅拌装置的沼气发生系统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419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一种利用秸秆产生沼气的系统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420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环保型卫浴复合装饰纸及其制造方法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浙江省杭州市临安市环城北路88号东湖校区学7-502室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421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基于三维图像空间可调节的360°三维显示装置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422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一种含沼渣的鸡配合饲料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浙江省临安市环城北路88号浙江农林大学</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423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一种含沼渣的奶牛饲料添加剂</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浙江省临安市环城北路88号浙江农林大学</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424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空心刨花板平压成型的铺装装置与方法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425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喷涂余雾收集循环利用装置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426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一种多功能生物质炭钾肥的制备方法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427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旋转冲刷式自动防结壳沼气池</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浙江省杭州市临安市环城北路88号浙江农林大学碳汇大楼106室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428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一种以竹笋加工剩余物为原料制备燃料乙醇的方法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429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用于处理重金属离子废水的竹笋壳吸附材料及制备方法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430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一种重组笋的加工方法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431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野菊多糖在农业上作为抗病诱导子的应用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432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巨桉组培苗的培育方法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433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戊唑醇纳米胶囊的制备方法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434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一种大幅面碳化硅竹材陶瓷板材的制造方法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435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一种含蟾皮转胶蛋白-2的抗肿瘤中药制剂及其用途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436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一种含竹木醋液的安全驱蚊剂及其制造方法和用途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437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一种含竹木醋液和精油的养殖场环境健康制剂及其制造方法和用途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438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一种含竹木醋液和精油的直喷式脚气液及其纳米级制造方法和用途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84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439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一种脂肪酶催化在线合成6″-O-月桂酰-新橙皮苷二氢查尔酮酯的方法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84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440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一种脂肪酶催化在线合成6″-O-棕榈酰-新橙皮苷二氢查尔酮酯的方法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441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一种利用果渣制备的天然色素及其用途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442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一种天然食品添加剂</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84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443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一种用于抑制内皮细胞分化的蟾皮钙调素结合蛋白EDF-1编码基因的克隆方法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444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一种竹笋中多酚的提取和检测方法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445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一种竹叶中多酚的提取和检测方法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446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LED灯具统一眩光值光学测量装置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447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鱼类新鲜程度光学检测装置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448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图像可调的阵列灯光投影装置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449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亚热带森林土壤温室气体排放速率的间接测定方法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测量和计算森林蓄积参数的方法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测量森林蓄积参数激光全景扫描装置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一种克隆梅花中LFY同源基因编码区全序列的方法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一种甘薯的栽培方法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一种虫霉水浮型颗粒剂及其用途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一种施肥量可调的步行式果树深施肥器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一种拼花装饰木单板的生产方法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浙江省杭州市临安市环城北路88号浙江农林大学工程学院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一种重组竹刨切单板的制造方法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浙江省杭州市临安市环城北路88号浙江农林大学工程学院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可移动的转筒式连续炭化炉</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枇杷EJPFPb及其编码基因改善烟草糖水平的方法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460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枇杷液泡转化酶及其编码基因改善烟草糖水平的方法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461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含啶酰菌胺的三元复配杀菌剂及其用途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462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含螺螨双酯的复配杀虫/杀螨组合物及其用途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463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一种多溴联苯醚污染土壤的生物泥浆修复方法及专用设备</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464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竹丝梳理机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465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基于多维Epanechnikov核密度估计的异常检测方法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浙江省杭州市临安市环城北路88号浙江农林大学东湖校区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466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一种紫甘薯甜酒和紫甘薯果醋及其酿造方法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467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波叶蔓虎刺组培快繁与植株再生方法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468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一种陶瓷化重组竹地板的制造方法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469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富含花素的黄酒生产方法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470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一种环保无卤膨胀阻燃聚丙烯基木质素复合材料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471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含吡蚜酮的复配杀虫杀螨混合物</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472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含啶虫脒的复配杀虫杀螨混合物</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473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含烯啶虫胺的复配杀虫杀螨混合物</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474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犬猫一次性使用宫颈细胞刷</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475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一种松褐天牛引诱剂及其应用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浙江农林大学,北京中捷四方生物科技股份有限公司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476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一种小菜蛾性信息素化学通讯干扰剂</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浙江省临安市环北路88号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浙江农林大学,北京中捷四方生物科技股份有限公司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477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棕榈种子的快速规模化催芽方法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浙江农林大学,大自然科技股份有限公司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478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棕榈种子清洗薄化引发装置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浙江农林大学,大自然科技股份有限公司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479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一种降低金线莲组培污染率的方法及其培养基配方</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浙江农林大学,杭州韵和生物科技有限公司,杭州语莱农业科技有限公司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十六元大环内酯类化合物及其应用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浙江农林大学,浙江海正药业股份有限公司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一种麻状竹纤维、可纺麻形竹纤维、竹纤维纱线的生产工艺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浙江省杭州市临安市锦城镇环城北路88号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浙江农林大学,浙江华江科技发展有限公司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用于癌症辅助治疗的中药制剂雷丸粉的制备方法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浙江省杭州市临安市环城北路88号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浙江农林大学,浙江磐谷药源有限公司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一种珍珠养殖方法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浙江省杭州市临安环城北路88号浙江农林大学环资学院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浙江农林大学,浙江省沼气太阳能科学研究所</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一种超薄型电梯操纵箱</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浙江省杭州市临安市锦北街道云安路998号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浙江欧姆龙电梯有限公司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用于浸没式光刻机的气密封和气液分离回收装置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浙江省杭州市西湖区浙大路38号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用于浸没式光刻机的阶梯式自适应气体密封装置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浙江省杭州市西湖区浙大路38号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用于浸没式光刻机的旋转滚子密封装置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浙江省杭州市西湖区浙大路38号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用于浸没式光刻机的气密封和气液隔离装置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浙江省杭州市西湖区浙大路38号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489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非接触式流体元器件振动检测装置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浙江省杭州市西湖区浙大路38号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490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用于浸没式光刻机的气密封和气液减振回收装置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浙江省杭州市西湖区浙大路38号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491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浸没式光刻机浸液液体传送系统中的控制系统的控制方法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浙江省杭州市西湖区浙大路38号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492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用于浸没式光刻机的多级负压回收密封和气密封装置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浙江省杭州市西湖区浙大路38号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493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流场状态可控的泡状流流道振动检测装置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浙江省杭州市西湖区浙大路38号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494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一种平行板间液桥分离的观测装置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浙江省杭州市西湖区余杭塘路866号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495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浸没式光刻机中浸液传送系统的控制时序的模型匹配方法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浙江省杭州市西湖区余杭塘路866号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496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用于浸没式光刻机的气密封和微孔密封装置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浙江省杭州市西湖区浙大路38号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497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一种用于浸没式光刻机的气密封和两级多孔气液回收装置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浙江省杭州市西湖区余杭塘路866号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浙江启尔机电技术有限公司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498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一种有机膨润土的制造方法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浙江省杭州市临安市天目山镇桂芳桥村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浙江青虹新材料有限公司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499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装饰纸专用纳米级水性油墨及其生产方法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浙江省临安市玲珑经济开发区卦畈8号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浙江盛龙装饰材料有限公司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500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高光亮耐磨建材装饰膜及其生产方法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浙江省杭州市临安市玲珑经济开发区卦畈8号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浙江盛龙装饰材料有限公司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501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建材装饰膜生产方法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浙江省杭州市临安市玲珑经济开发区卦畈8号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浙江盛龙装饰材料有限公司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502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合成聚异丁烯的催化剂及其制备方法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浙江省临安市青山湖街道研口村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浙江顺达新材料股份有限公司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503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异丁烯的聚合方法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浙江省临安市青山天柱街73号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浙江顺达新材料股份有限公司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504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一种太阳能光伏组件密封胶及其合成方法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浙江省临安市青山工业园天柱街73号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浙江顺达新材料股份有限公司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505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中分子量聚异丁烯的聚合方法及装置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浙江省临安市青山工业园天柱街73号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浙江顺达新材料股份有限公司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506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一种壳聚糖类高效絮凝剂的制备方法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浙江省临安市青山湖科技城大园新城</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浙江丝科院轻纺材料有限公司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507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一种综合缆的制备方法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浙江省临安市玲珑经济开发区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浙江天杰实业股份有限公司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508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半刚电缆外导体的加工工艺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浙江省临安市玲珑经济开发区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浙江天杰实业股份有限公司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509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加强稳定型数据电缆的制备方法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浙江省临安市玲珑经济开发区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浙江天杰实业股份有限公司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510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米诺地尔酊剂的制备方法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511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卡介菌多糖、核酸原粉制备过程中的破菌方法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512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一种抗浅部真菌感染的外用喷雾剂及其制备方法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513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一种治疗糖尿病视网膜病变的中药制剂的质量检测方法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514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卡介菌多糖核酸制备过程中透析工艺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515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一种含盐酸罗格列酮药物组合物及其制备方法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516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一种盐酸阿扎司琼注射液及其制备方法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517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一种盐酸二甲双胍缓释片及其制备方法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518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一种叶绿素铜钠片及其制备方法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519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一种制备丙酸氟替卡松乳膏的方法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一种制备他克莫司软膏的方法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一种制备盐酸非索非那定口腔崩解片的方法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一种非索非那定盐酸盐的药物组合物及制备方法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一种凝胶试剂药物组合物及制备方法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浙江省杭州市临安市青山湖街道王家山路1号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浙江万晟药业有限公司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电缆材料的后吸法工艺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浙江省杭州市临安区经济开发区鹤亭街555号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浙江万马高分子材料集团有限公司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抗水树电缆绝缘材料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浙江省杭州市临安区经济开发区鹤亭街555号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浙江万马高分子材料集团有限公司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交联聚乙烯电缆料耐水树性能的试验装置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浙江省杭州市临安区经济开发区鹤亭街555号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浙江万马高分子材料集团有限公司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高压电缆用绝缘材料及制备方法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浙江省杭州市临安区经济开发区鹤亭街555号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浙江万马高分子材料集团有限公司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高压直流输电电缆用绝缘材料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浙江省杭州市临安区经济开发区鹤亭街555号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浙江万马高分子材料集团有限公司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529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一种抗开裂热塑性低烟无卤阻燃聚烯烃电缆料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浙江省杭州市临安区经济开发区鹤亭街555号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浙江万马高分子材料集团有限公司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530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阻燃聚烯烃电缆料、其的制备方法和用途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浙江省杭州市临安区经济开发区鹤亭街555号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浙江万马高分子材料集团有限公司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531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阻燃聚烯烃电缆料、其的制备方法和用途</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浙江省杭州市临安区经济开发区鹤亭街555号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浙江万马高分子材料集团有限公司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532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导电硅橡胶</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浙江省临安市锦城街道万马路2号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浙江万马集团电气有限公司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533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一种盐雾试验通信电缆内层包覆料及其生产方法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浙江省杭州市临安市太湖源镇天屹工业园区</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浙江万马天屹通信线缆有限公司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534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一种耐高温冶金用软电缆及其护套材料</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浙江省杭州市临安经济开发区南环路88号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浙江万马专用线缆科技有限公司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535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生物质能-沼气发酵-太阳能集成利用系统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450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536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生物质气化反应炉及其自动控制方法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537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生物质低氮直燃锅炉</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538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基于双回路循环流化床的中药渣气化系统及工艺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539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适用于微型流化床反应分析仪液相原料裂解的反应器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84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540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微型流化床裂解反应分析装置及利用其对煤焦油进行裂解反应分析的方法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541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超高温炉体防爆门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542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高温粗制生物质气燃烧器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543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一种针对气化用中药渣的综合利用能源的预处理方法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544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广谱农作物生物质预处理系统</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545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广谱组合式生物质气化装置及利用其进行气化的方法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546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生物质进料装置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547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一种液体原料精确微量进样装置及进样方法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浙江省杭州市临安区青山湖街道胜联路888号103室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浙江网新百川环境科技有限公司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548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一种有机溶剂残液回收处理方法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浙江省杭州市临安市环北路399号科技孵化大楼五楼511-512室</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浙江伍特环保科技有限公司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549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一种复合电平信号比较锁存器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浙江省临安市锦城街道石镜街777号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浙江西盈科技股份有限公司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550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一种指数曲线型复合式关断电路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浙江省临安市锦城街道石镜街777号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浙江西盈科技股份有限公司</w:t>
            </w:r>
          </w:p>
        </w:tc>
      </w:tr>
      <w:tr w:rsidR="00061067" w:rsidRPr="00061067" w:rsidTr="00005E43">
        <w:trPr>
          <w:trHeight w:val="27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551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一种负电压偏移电路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浙江省临安市石境街777号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浙江西盈科技股份有限公司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552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一种LED照明灯温度补偿式调光电路及其调光方法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浙江省杭州市临安锦城街道石镜街777号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浙江西盈科技股份有限公司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553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一种用于红外遥控器的固定码长互补型编码方法及其解码方法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浙江省杭州市临安锦城街道石镜街777号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浙江西盈科技股份有限公司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554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螺杆泵用直驱式永磁同步电动机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555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电梯轿厢门开关用驱动装置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556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永磁电动机及其转子磁钢的固定方法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557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分体式编码器安装工艺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558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稀土永磁材料及其制备方法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559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塔架式滑轮组传动抽油装置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560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塔式抽油机用电机及其塔式抽油机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561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货梯曳引机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562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径向取向电机用钕铁硼磁瓦的制作工艺及其成型模具</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563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螺杆泵地面直驱永磁同步电动机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564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准直驱永磁同步电动机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565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电动叉车用举升电动机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566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电磁制动器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567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具有限位与导向功能的一体式螺栓</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568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一种电动叉车用的永磁同步电动机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569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一种电梯制动器用减振降噪装置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一种电梯曳引机的铁芯以及使用该铁芯的曳引机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曳引机用电磁叠式制动器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浙江省临安市临安经济开发区南环路55号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浙江西子富沃德电机有限公司,杭州沪宁电梯配件有限公司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一种大豆蛋白肉及其生产工艺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浙江省临安市锦城镇小王子路48号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浙江小王子食品股份有限公司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基于二级螺旋挤压的焙烤型米果的熟化方法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浙江省临安市锦城镇小王子路48号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浙江小王子食品股份有限公司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一种智能化集成漏电保护装置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浙江省杭州市临安区锦北街道朗山路2号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2000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浙江亿安电力电子科技有限公司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一种带相线切换功能的漏电保护器</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浙江省杭州市临安区锦北街道朗山路2号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600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浙江亿安电力电子科技有限公司,浙江理工大学</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一种吸水纸的热熔包边方法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浙江省杭州市临安区於潜镇逸逸村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浙江振宇吸水材料有限公司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一种用于卫生用品的吸水芯体</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浙江省杭州市临安区於潜镇逸逸村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浙江振宇吸水材料有限公司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578</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一种用于卫生用品的吸水芯体及其生产工艺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浙江省杭州市临安区於潜镇逸逸村</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浙江振宇吸水材料有限公司</w:t>
            </w:r>
          </w:p>
        </w:tc>
      </w:tr>
      <w:tr w:rsidR="00061067" w:rsidRPr="00061067" w:rsidTr="00005E43">
        <w:trPr>
          <w:trHeight w:val="84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579</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一种半导体发光器件</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浙江省临安市青山湖街道鹤亭街6号3幢浙江省杭州市高新区西溪路525号浙大科技园G楼浙大三色</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浙江智慧照明技术有限公司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lastRenderedPageBreak/>
              <w:t>580</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一种保护眼睛的LED照明灯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浙江省临安市青山湖街道鹤亭街6号3幢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浙江智慧照明技术有限公司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581</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一种采用LED光源的护眼台灯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浙江省临安市青山湖街道鹤亭街6号3幢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浙江智慧照明技术有限公司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582</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一种仿自然光的可调照明灯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浙江省临安市青山湖街道鹤亭街6号3幢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浙江智慧照明技术有限公司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583</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一种健康LED照明灯</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浙江省临安市青山湖街道鹤亭街6号3幢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浙江智慧照明技术有限公司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584</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一种模拟自然采光的窗景发光装置</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浙江省杭州市西湖区三墩镇西园一路18号浙大网新软件园A座9层北面</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90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浙江智慧照明技术有限公司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585</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一种微晶玻璃-陶瓷复合板的制备方法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浙江省杭州市临安市青山湖街道鹤亭街6号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浙江中地大科技有限公司</w:t>
            </w:r>
          </w:p>
        </w:tc>
      </w:tr>
      <w:tr w:rsidR="00061067" w:rsidRPr="00061067" w:rsidTr="00005E43">
        <w:trPr>
          <w:trHeight w:val="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586</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利用高温磷渣液制备建筑装饰用磷渣铸石的生产工艺</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浙江省临安市青山湖街道鹤亭街6号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3000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浙江中地大科技有限公司</w:t>
            </w:r>
          </w:p>
        </w:tc>
      </w:tr>
      <w:tr w:rsidR="00061067" w:rsidRPr="00061067" w:rsidTr="00005E43">
        <w:trPr>
          <w:trHeight w:val="42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061067" w:rsidRPr="00061067" w:rsidRDefault="00061067" w:rsidP="00005E43">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587</w:t>
            </w:r>
          </w:p>
        </w:tc>
        <w:tc>
          <w:tcPr>
            <w:tcW w:w="3260"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一种铝合金及其制备方法</w:t>
            </w:r>
          </w:p>
        </w:tc>
        <w:tc>
          <w:tcPr>
            <w:tcW w:w="5387"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浙江省杭州市临安市青山湖街道鹤亭路6号</w:t>
            </w:r>
          </w:p>
        </w:tc>
        <w:tc>
          <w:tcPr>
            <w:tcW w:w="2126" w:type="dxa"/>
            <w:tcBorders>
              <w:top w:val="nil"/>
              <w:left w:val="nil"/>
              <w:bottom w:val="single" w:sz="4" w:space="0" w:color="auto"/>
              <w:right w:val="single" w:sz="4" w:space="0" w:color="auto"/>
            </w:tcBorders>
            <w:shd w:val="clear" w:color="auto" w:fill="auto"/>
            <w:vAlign w:val="center"/>
            <w:hideMark/>
          </w:tcPr>
          <w:p w:rsidR="00061067" w:rsidRPr="00061067" w:rsidRDefault="00061067" w:rsidP="00061067">
            <w:pPr>
              <w:widowControl/>
              <w:jc w:val="center"/>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180</w:t>
            </w:r>
          </w:p>
        </w:tc>
        <w:tc>
          <w:tcPr>
            <w:tcW w:w="2552" w:type="dxa"/>
            <w:tcBorders>
              <w:top w:val="nil"/>
              <w:left w:val="nil"/>
              <w:bottom w:val="single" w:sz="4" w:space="0" w:color="auto"/>
              <w:right w:val="single" w:sz="8" w:space="0" w:color="auto"/>
            </w:tcBorders>
            <w:shd w:val="clear" w:color="auto" w:fill="auto"/>
            <w:vAlign w:val="center"/>
            <w:hideMark/>
          </w:tcPr>
          <w:p w:rsidR="00061067" w:rsidRPr="00061067" w:rsidRDefault="00061067" w:rsidP="00061067">
            <w:pPr>
              <w:widowControl/>
              <w:jc w:val="left"/>
              <w:rPr>
                <w:rFonts w:ascii="黑体" w:eastAsia="黑体" w:hAnsi="黑体" w:cs="宋体"/>
                <w:color w:val="000000"/>
                <w:kern w:val="0"/>
                <w:sz w:val="20"/>
                <w:szCs w:val="20"/>
              </w:rPr>
            </w:pPr>
            <w:r w:rsidRPr="00061067">
              <w:rPr>
                <w:rFonts w:ascii="黑体" w:eastAsia="黑体" w:hAnsi="黑体" w:cs="宋体" w:hint="eastAsia"/>
                <w:color w:val="000000"/>
                <w:kern w:val="0"/>
                <w:sz w:val="20"/>
                <w:szCs w:val="20"/>
              </w:rPr>
              <w:t>浙江中科应化科技有限公司,中国科学院长春应用化学研究所</w:t>
            </w:r>
          </w:p>
        </w:tc>
      </w:tr>
    </w:tbl>
    <w:p w:rsidR="00616713" w:rsidRDefault="00616713"/>
    <w:sectPr w:rsidR="00616713" w:rsidSect="00812FE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7A4" w:rsidRDefault="000457A4" w:rsidP="00F14AD2">
      <w:r>
        <w:separator/>
      </w:r>
    </w:p>
  </w:endnote>
  <w:endnote w:type="continuationSeparator" w:id="1">
    <w:p w:rsidR="000457A4" w:rsidRDefault="000457A4" w:rsidP="00F14A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7A4" w:rsidRDefault="000457A4" w:rsidP="00F14AD2">
      <w:r>
        <w:separator/>
      </w:r>
    </w:p>
  </w:footnote>
  <w:footnote w:type="continuationSeparator" w:id="1">
    <w:p w:rsidR="000457A4" w:rsidRDefault="000457A4" w:rsidP="00F14A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2FE2"/>
    <w:rsid w:val="00005E43"/>
    <w:rsid w:val="00037710"/>
    <w:rsid w:val="000457A4"/>
    <w:rsid w:val="00061067"/>
    <w:rsid w:val="001C2F2B"/>
    <w:rsid w:val="002A4E63"/>
    <w:rsid w:val="00341359"/>
    <w:rsid w:val="003723E7"/>
    <w:rsid w:val="00455E9C"/>
    <w:rsid w:val="005349FF"/>
    <w:rsid w:val="006156B7"/>
    <w:rsid w:val="00616713"/>
    <w:rsid w:val="00616B27"/>
    <w:rsid w:val="00655C1B"/>
    <w:rsid w:val="00734E1A"/>
    <w:rsid w:val="0077404B"/>
    <w:rsid w:val="00812FE2"/>
    <w:rsid w:val="00955991"/>
    <w:rsid w:val="00A34F5A"/>
    <w:rsid w:val="00AA5820"/>
    <w:rsid w:val="00E734FB"/>
    <w:rsid w:val="00EA3505"/>
    <w:rsid w:val="00F14A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E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FE2"/>
    <w:rPr>
      <w:color w:val="0000FF"/>
      <w:u w:val="single"/>
    </w:rPr>
  </w:style>
  <w:style w:type="paragraph" w:customStyle="1" w:styleId="1">
    <w:name w:val="样式1"/>
    <w:basedOn w:val="a"/>
    <w:rsid w:val="00812FE2"/>
    <w:rPr>
      <w:sz w:val="32"/>
    </w:rPr>
  </w:style>
  <w:style w:type="paragraph" w:styleId="a4">
    <w:name w:val="Normal (Web)"/>
    <w:basedOn w:val="a"/>
    <w:rsid w:val="00812FE2"/>
    <w:pPr>
      <w:widowControl/>
      <w:spacing w:before="100" w:beforeAutospacing="1" w:after="100" w:afterAutospacing="1"/>
      <w:jc w:val="left"/>
    </w:pPr>
    <w:rPr>
      <w:rFonts w:ascii="宋体" w:hAnsi="宋体" w:cs="宋体"/>
      <w:kern w:val="0"/>
      <w:sz w:val="24"/>
    </w:rPr>
  </w:style>
  <w:style w:type="paragraph" w:styleId="a5">
    <w:name w:val="header"/>
    <w:basedOn w:val="a"/>
    <w:link w:val="Char"/>
    <w:rsid w:val="00812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12FE2"/>
    <w:rPr>
      <w:rFonts w:ascii="Calibri" w:eastAsia="宋体" w:hAnsi="Calibri" w:cs="Times New Roman"/>
      <w:sz w:val="18"/>
      <w:szCs w:val="18"/>
    </w:rPr>
  </w:style>
  <w:style w:type="paragraph" w:styleId="a6">
    <w:name w:val="footer"/>
    <w:basedOn w:val="a"/>
    <w:link w:val="Char0"/>
    <w:rsid w:val="00812FE2"/>
    <w:pPr>
      <w:tabs>
        <w:tab w:val="center" w:pos="4153"/>
        <w:tab w:val="right" w:pos="8306"/>
      </w:tabs>
      <w:snapToGrid w:val="0"/>
      <w:jc w:val="left"/>
    </w:pPr>
    <w:rPr>
      <w:sz w:val="18"/>
      <w:szCs w:val="18"/>
    </w:rPr>
  </w:style>
  <w:style w:type="character" w:customStyle="1" w:styleId="Char0">
    <w:name w:val="页脚 Char"/>
    <w:basedOn w:val="a0"/>
    <w:link w:val="a6"/>
    <w:rsid w:val="00812FE2"/>
    <w:rPr>
      <w:rFonts w:ascii="Calibri" w:eastAsia="宋体" w:hAnsi="Calibri" w:cs="Times New Roman"/>
      <w:sz w:val="18"/>
      <w:szCs w:val="18"/>
    </w:rPr>
  </w:style>
  <w:style w:type="table" w:styleId="a7">
    <w:name w:val="Table Grid"/>
    <w:basedOn w:val="a1"/>
    <w:uiPriority w:val="59"/>
    <w:rsid w:val="00812F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267069">
      <w:bodyDiv w:val="1"/>
      <w:marLeft w:val="0"/>
      <w:marRight w:val="0"/>
      <w:marTop w:val="0"/>
      <w:marBottom w:val="0"/>
      <w:divBdr>
        <w:top w:val="none" w:sz="0" w:space="0" w:color="auto"/>
        <w:left w:val="none" w:sz="0" w:space="0" w:color="auto"/>
        <w:bottom w:val="none" w:sz="0" w:space="0" w:color="auto"/>
        <w:right w:val="none" w:sz="0" w:space="0" w:color="auto"/>
      </w:divBdr>
    </w:div>
    <w:div w:id="974263714">
      <w:bodyDiv w:val="1"/>
      <w:marLeft w:val="0"/>
      <w:marRight w:val="0"/>
      <w:marTop w:val="0"/>
      <w:marBottom w:val="0"/>
      <w:divBdr>
        <w:top w:val="none" w:sz="0" w:space="0" w:color="auto"/>
        <w:left w:val="none" w:sz="0" w:space="0" w:color="auto"/>
        <w:bottom w:val="none" w:sz="0" w:space="0" w:color="auto"/>
        <w:right w:val="none" w:sz="0" w:space="0" w:color="auto"/>
      </w:divBdr>
    </w:div>
    <w:div w:id="1723626962">
      <w:bodyDiv w:val="1"/>
      <w:marLeft w:val="0"/>
      <w:marRight w:val="0"/>
      <w:marTop w:val="0"/>
      <w:marBottom w:val="0"/>
      <w:divBdr>
        <w:top w:val="none" w:sz="0" w:space="0" w:color="auto"/>
        <w:left w:val="none" w:sz="0" w:space="0" w:color="auto"/>
        <w:bottom w:val="none" w:sz="0" w:space="0" w:color="auto"/>
        <w:right w:val="none" w:sz="0" w:space="0" w:color="auto"/>
      </w:divBdr>
    </w:div>
    <w:div w:id="1743865680">
      <w:bodyDiv w:val="1"/>
      <w:marLeft w:val="0"/>
      <w:marRight w:val="0"/>
      <w:marTop w:val="0"/>
      <w:marBottom w:val="0"/>
      <w:divBdr>
        <w:top w:val="none" w:sz="0" w:space="0" w:color="auto"/>
        <w:left w:val="none" w:sz="0" w:space="0" w:color="auto"/>
        <w:bottom w:val="none" w:sz="0" w:space="0" w:color="auto"/>
        <w:right w:val="none" w:sz="0" w:space="0" w:color="auto"/>
      </w:divBdr>
    </w:div>
    <w:div w:id="1875998767">
      <w:bodyDiv w:val="1"/>
      <w:marLeft w:val="0"/>
      <w:marRight w:val="0"/>
      <w:marTop w:val="0"/>
      <w:marBottom w:val="0"/>
      <w:divBdr>
        <w:top w:val="none" w:sz="0" w:space="0" w:color="auto"/>
        <w:left w:val="none" w:sz="0" w:space="0" w:color="auto"/>
        <w:bottom w:val="none" w:sz="0" w:space="0" w:color="auto"/>
        <w:right w:val="none" w:sz="0" w:space="0" w:color="auto"/>
      </w:divBdr>
    </w:div>
    <w:div w:id="21272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5177</Words>
  <Characters>29512</Characters>
  <Application>Microsoft Office Word</Application>
  <DocSecurity>0</DocSecurity>
  <Lines>245</Lines>
  <Paragraphs>69</Paragraphs>
  <ScaleCrop>false</ScaleCrop>
  <Company>China</Company>
  <LinksUpToDate>false</LinksUpToDate>
  <CharactersWithSpaces>34620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2021-06-30T08:55:00Z</dcterms:created>
  <dcterms:modified xsi:type="dcterms:W3CDTF">2021-06-30T08:56:00Z</dcterms:modified>
</cp:coreProperties>
</file>