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hint="default" w:ascii="Times New Roman" w:hAnsi="Times New Roman" w:eastAsia="楷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 xml:space="preserve">申报书编号：           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720" w:lineRule="exact"/>
        <w:jc w:val="center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杭州市临安区科学技术协会</w:t>
      </w:r>
    </w:p>
    <w:p>
      <w:pPr>
        <w:spacing w:line="720" w:lineRule="exact"/>
        <w:jc w:val="center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年学术活动项目申报书</w:t>
      </w:r>
      <w:bookmarkEnd w:id="0"/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color w:val="000000"/>
          <w:w w:val="90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ind w:firstLine="160" w:firstLineChars="5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申报时间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杭州市临安区科学技术协会制表 </w:t>
      </w:r>
    </w:p>
    <w:p>
      <w:pPr>
        <w:snapToGrid w:val="0"/>
        <w:rPr>
          <w:rFonts w:hint="default" w:ascii="Times New Roman" w:hAnsi="Times New Roman" w:eastAsia="仿宋_GB2312" w:cs="Times New Roman"/>
          <w:color w:val="000000"/>
          <w:sz w:val="18"/>
          <w:szCs w:val="18"/>
        </w:rPr>
      </w:pP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44"/>
        <w:gridCol w:w="28"/>
        <w:gridCol w:w="302"/>
        <w:gridCol w:w="570"/>
        <w:gridCol w:w="1996"/>
        <w:gridCol w:w="85"/>
        <w:gridCol w:w="938"/>
        <w:gridCol w:w="60"/>
        <w:gridCol w:w="82"/>
        <w:gridCol w:w="806"/>
        <w:gridCol w:w="340"/>
        <w:gridCol w:w="1014"/>
        <w:gridCol w:w="879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项目类别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3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内容摘要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（限500字）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项目联系人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项目经费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总计(万元)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项目实施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起止时间</w:t>
            </w:r>
          </w:p>
        </w:tc>
        <w:tc>
          <w:tcPr>
            <w:tcW w:w="7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年   月  日起至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第一申报单位</w:t>
            </w: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法人代码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详细地址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开户银行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户名及账号</w:t>
            </w:r>
          </w:p>
        </w:tc>
        <w:tc>
          <w:tcPr>
            <w:tcW w:w="62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联合申报单位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项目预期成果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项目团队成员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项目经费支出预算</w:t>
            </w: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支出内容明细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exac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项目申报单位意见</w:t>
            </w:r>
          </w:p>
        </w:tc>
        <w:tc>
          <w:tcPr>
            <w:tcW w:w="7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72" w:firstLineChars="40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项目负责人（签名）：                年   月    日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单位负责人（签名）：                年   月    日</w:t>
            </w:r>
          </w:p>
          <w:p>
            <w:pPr>
              <w:snapToGrid w:val="0"/>
              <w:ind w:right="1260" w:rightChars="600" w:firstLine="268" w:firstLineChars="100"/>
              <w:jc w:val="right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ind w:right="1260" w:rightChars="600" w:firstLine="4556" w:firstLineChars="1700"/>
              <w:jc w:val="both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（单位盖章）</w:t>
            </w: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80" w:lineRule="exact"/>
              <w:ind w:firstLine="5499" w:firstLineChars="2052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95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联合申报单位意见</w:t>
            </w:r>
          </w:p>
          <w:p>
            <w:pPr>
              <w:snapToGrid w:val="0"/>
              <w:spacing w:afterLines="100" w:line="440" w:lineRule="exact"/>
              <w:ind w:right="532" w:firstLine="1072" w:firstLineChars="400"/>
              <w:jc w:val="center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</w:tc>
        <w:tc>
          <w:tcPr>
            <w:tcW w:w="794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100" w:line="440" w:lineRule="exact"/>
              <w:ind w:firstLine="1072" w:firstLineChars="40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afterLines="100" w:line="440" w:lineRule="exact"/>
              <w:ind w:firstLine="1072" w:firstLineChars="40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 xml:space="preserve">               </w:t>
            </w:r>
          </w:p>
          <w:p>
            <w:pPr>
              <w:snapToGrid w:val="0"/>
              <w:spacing w:afterLines="100" w:line="440" w:lineRule="exact"/>
              <w:ind w:firstLine="1072" w:firstLineChars="40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（盖章）</w:t>
            </w:r>
          </w:p>
          <w:p>
            <w:pPr>
              <w:snapToGrid w:val="0"/>
              <w:spacing w:afterLines="100" w:line="440" w:lineRule="exact"/>
              <w:ind w:firstLine="5092" w:firstLineChars="190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08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区科协立项意见</w:t>
            </w:r>
          </w:p>
        </w:tc>
        <w:tc>
          <w:tcPr>
            <w:tcW w:w="79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100" w:line="440" w:lineRule="exact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spacing w:afterLines="100" w:line="440" w:lineRule="exact"/>
              <w:ind w:firstLine="1072" w:firstLineChars="400"/>
              <w:jc w:val="center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</w:p>
          <w:p>
            <w:pPr>
              <w:snapToGrid w:val="0"/>
              <w:spacing w:afterLines="100" w:line="440" w:lineRule="exact"/>
              <w:ind w:firstLine="1072" w:firstLineChars="400"/>
              <w:jc w:val="center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5118" w:firstLineChars="1910"/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6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OGI1OTJkNzkwMTc5MzM2Yjg2NzNlYjY4MmVhOTYifQ=="/>
  </w:docVars>
  <w:rsids>
    <w:rsidRoot w:val="28395D73"/>
    <w:rsid w:val="283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2024-04-09T03:21:00Z</dcterms:created>
  <dc:creator>九华仙人</dc:creator>
  <cp:lastModifiedBy>九华仙人</cp:lastModifiedBy>
  <dcterms:modified xsi:type="dcterms:W3CDTF">2024-04-09T03:21:35Z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ADAC1D907F94481FA2F2C26D2341FF3D_11</vt:lpwstr>
  </property>
</Properties>
</file>