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D43A4" w14:textId="0FBF6A56" w:rsidR="00BB49A3" w:rsidRDefault="00BB49A3" w:rsidP="00BB49A3">
      <w:pPr>
        <w:widowControl/>
        <w:spacing w:beforeLines="100" w:before="312" w:afterLines="100" w:after="312" w:line="560" w:lineRule="exact"/>
        <w:jc w:val="center"/>
        <w:rPr>
          <w:rFonts w:ascii="黑体" w:eastAsia="黑体" w:hAnsi="黑体" w:cs="方正小标宋简体"/>
          <w:bCs/>
          <w:kern w:val="0"/>
          <w:sz w:val="44"/>
          <w:szCs w:val="30"/>
        </w:rPr>
      </w:pPr>
      <w:r w:rsidRPr="00656381">
        <w:rPr>
          <w:rFonts w:ascii="黑体" w:eastAsia="黑体" w:hAnsi="黑体" w:cs="方正小标宋简体" w:hint="eastAsia"/>
          <w:bCs/>
          <w:kern w:val="0"/>
          <w:sz w:val="44"/>
          <w:szCs w:val="30"/>
        </w:rPr>
        <w:t>杭州市</w:t>
      </w:r>
      <w:proofErr w:type="gramStart"/>
      <w:r w:rsidRPr="00656381">
        <w:rPr>
          <w:rFonts w:ascii="黑体" w:eastAsia="黑体" w:hAnsi="黑体" w:cs="方正小标宋简体" w:hint="eastAsia"/>
          <w:bCs/>
          <w:kern w:val="0"/>
          <w:sz w:val="44"/>
          <w:szCs w:val="30"/>
        </w:rPr>
        <w:t>临安区</w:t>
      </w:r>
      <w:r>
        <w:rPr>
          <w:rFonts w:ascii="黑体" w:eastAsia="黑体" w:hAnsi="黑体" w:cs="方正小标宋简体" w:hint="eastAsia"/>
          <w:bCs/>
          <w:kern w:val="0"/>
          <w:sz w:val="44"/>
          <w:szCs w:val="30"/>
        </w:rPr>
        <w:t>昌化</w:t>
      </w:r>
      <w:proofErr w:type="gramEnd"/>
      <w:r>
        <w:rPr>
          <w:rFonts w:ascii="黑体" w:eastAsia="黑体" w:hAnsi="黑体" w:cs="方正小标宋简体" w:hint="eastAsia"/>
          <w:bCs/>
          <w:kern w:val="0"/>
          <w:sz w:val="44"/>
          <w:szCs w:val="30"/>
        </w:rPr>
        <w:t>镇人民政府</w:t>
      </w:r>
      <w:r w:rsidRPr="00656381">
        <w:rPr>
          <w:rFonts w:ascii="黑体" w:eastAsia="黑体" w:hAnsi="黑体" w:cs="方正小标宋简体" w:hint="eastAsia"/>
          <w:bCs/>
          <w:kern w:val="0"/>
          <w:sz w:val="44"/>
          <w:szCs w:val="30"/>
        </w:rPr>
        <w:t>20</w:t>
      </w:r>
      <w:r>
        <w:rPr>
          <w:rFonts w:ascii="黑体" w:eastAsia="黑体" w:hAnsi="黑体" w:cs="方正小标宋简体"/>
          <w:bCs/>
          <w:kern w:val="0"/>
          <w:sz w:val="44"/>
          <w:szCs w:val="30"/>
        </w:rPr>
        <w:t>20</w:t>
      </w:r>
      <w:r>
        <w:rPr>
          <w:rFonts w:ascii="黑体" w:eastAsia="黑体" w:hAnsi="黑体" w:cs="方正小标宋简体" w:hint="eastAsia"/>
          <w:bCs/>
          <w:kern w:val="0"/>
          <w:sz w:val="44"/>
          <w:szCs w:val="30"/>
        </w:rPr>
        <w:t>年度</w:t>
      </w:r>
    </w:p>
    <w:p w14:paraId="66B23725" w14:textId="361AC416" w:rsidR="00BB49A3" w:rsidRPr="00656381" w:rsidRDefault="00BB49A3" w:rsidP="00BB49A3">
      <w:pPr>
        <w:widowControl/>
        <w:spacing w:beforeLines="100" w:before="312" w:afterLines="100" w:after="312" w:line="560" w:lineRule="exact"/>
        <w:jc w:val="center"/>
        <w:rPr>
          <w:rFonts w:ascii="黑体" w:eastAsia="黑体" w:hAnsi="黑体" w:cs="方正小标宋简体"/>
          <w:bCs/>
          <w:kern w:val="0"/>
          <w:sz w:val="44"/>
          <w:szCs w:val="30"/>
        </w:rPr>
      </w:pPr>
      <w:r>
        <w:rPr>
          <w:rFonts w:ascii="黑体" w:eastAsia="黑体" w:hAnsi="黑体" w:cs="方正小标宋简体" w:hint="eastAsia"/>
          <w:bCs/>
          <w:kern w:val="0"/>
          <w:sz w:val="44"/>
          <w:szCs w:val="30"/>
        </w:rPr>
        <w:t>政府信息公开</w:t>
      </w:r>
      <w:r w:rsidR="00F57866">
        <w:rPr>
          <w:rFonts w:ascii="黑体" w:eastAsia="黑体" w:hAnsi="黑体" w:cs="方正小标宋简体" w:hint="eastAsia"/>
          <w:bCs/>
          <w:kern w:val="0"/>
          <w:sz w:val="44"/>
          <w:szCs w:val="30"/>
        </w:rPr>
        <w:t>年度</w:t>
      </w:r>
      <w:r>
        <w:rPr>
          <w:rFonts w:ascii="黑体" w:eastAsia="黑体" w:hAnsi="黑体" w:cs="方正小标宋简体" w:hint="eastAsia"/>
          <w:bCs/>
          <w:kern w:val="0"/>
          <w:sz w:val="44"/>
          <w:szCs w:val="30"/>
        </w:rPr>
        <w:t>报告</w:t>
      </w:r>
    </w:p>
    <w:p w14:paraId="5DFA7CC0" w14:textId="65233579" w:rsidR="00BB49A3" w:rsidRPr="006D48DC" w:rsidRDefault="00BB49A3" w:rsidP="00BB49A3">
      <w:pPr>
        <w:spacing w:line="54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6D48DC">
        <w:rPr>
          <w:rFonts w:ascii="仿宋_GB2312" w:eastAsia="仿宋_GB2312" w:hAnsi="仿宋" w:cs="仿宋_GB2312" w:hint="eastAsia"/>
          <w:sz w:val="32"/>
          <w:szCs w:val="32"/>
        </w:rPr>
        <w:t>根据《中华人民共和国政府信息公开条例》（以下简称《政府信息公开条例》）规定编制本报告。本报告中所列数据统计期限为2020年1月1日至12月31日。本年度报告电子版可从</w:t>
      </w:r>
      <w:r w:rsidR="003F367B" w:rsidRPr="006D48DC">
        <w:rPr>
          <w:rFonts w:ascii="仿宋_GB2312" w:eastAsia="仿宋_GB2312" w:hAnsi="仿宋" w:cs="仿宋_GB2312" w:hint="eastAsia"/>
          <w:sz w:val="32"/>
          <w:szCs w:val="32"/>
        </w:rPr>
        <w:t>“杭州·临安”</w:t>
      </w:r>
      <w:r w:rsidRPr="006D48DC">
        <w:rPr>
          <w:rFonts w:ascii="仿宋_GB2312" w:eastAsia="仿宋_GB2312" w:hAnsi="仿宋" w:cs="仿宋_GB2312" w:hint="eastAsia"/>
          <w:sz w:val="32"/>
          <w:szCs w:val="32"/>
        </w:rPr>
        <w:t>门户网站（www.linan.gov.cn）下载。</w:t>
      </w:r>
    </w:p>
    <w:p w14:paraId="6D90CAAF" w14:textId="77777777" w:rsidR="00BB49A3" w:rsidRPr="00982B51" w:rsidRDefault="00BB49A3" w:rsidP="00BB49A3">
      <w:pPr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982B51">
        <w:rPr>
          <w:rFonts w:ascii="黑体" w:eastAsia="黑体" w:hAnsi="黑体" w:cs="仿宋_GB2312" w:hint="eastAsia"/>
          <w:sz w:val="32"/>
          <w:szCs w:val="32"/>
        </w:rPr>
        <w:t>一、</w:t>
      </w:r>
      <w:r>
        <w:rPr>
          <w:rFonts w:ascii="黑体" w:eastAsia="黑体" w:hAnsi="黑体" w:cs="仿宋_GB2312" w:hint="eastAsia"/>
          <w:sz w:val="32"/>
          <w:szCs w:val="32"/>
        </w:rPr>
        <w:t>总体情况</w:t>
      </w:r>
    </w:p>
    <w:p w14:paraId="66BC7BDB" w14:textId="77777777" w:rsidR="00BB49A3" w:rsidRPr="003F367B" w:rsidRDefault="00BB49A3" w:rsidP="00BB49A3">
      <w:pPr>
        <w:spacing w:line="540" w:lineRule="exact"/>
        <w:ind w:firstLine="645"/>
        <w:rPr>
          <w:rFonts w:ascii="楷体_GB2312" w:eastAsia="楷体_GB2312" w:hAnsi="楷体" w:cs="仿宋_GB2312"/>
          <w:b/>
          <w:bCs/>
          <w:sz w:val="32"/>
          <w:szCs w:val="32"/>
        </w:rPr>
      </w:pPr>
      <w:r w:rsidRPr="003F367B">
        <w:rPr>
          <w:rFonts w:ascii="楷体_GB2312" w:eastAsia="楷体_GB2312" w:hAnsi="楷体" w:cs="仿宋_GB2312" w:hint="eastAsia"/>
          <w:b/>
          <w:bCs/>
          <w:sz w:val="32"/>
          <w:szCs w:val="32"/>
        </w:rPr>
        <w:t>（一）主动公开工作情况</w:t>
      </w:r>
    </w:p>
    <w:p w14:paraId="3E17A925" w14:textId="0D35F5C5" w:rsidR="00281277" w:rsidRDefault="00281277" w:rsidP="00BB49A3">
      <w:pPr>
        <w:spacing w:line="54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 w:rsidRPr="00281277">
        <w:rPr>
          <w:rFonts w:ascii="仿宋_GB2312" w:eastAsia="仿宋_GB2312" w:hAnsi="仿宋" w:cs="仿宋_GB2312" w:hint="eastAsia"/>
          <w:sz w:val="32"/>
          <w:szCs w:val="32"/>
        </w:rPr>
        <w:t>2020年，</w:t>
      </w:r>
      <w:r>
        <w:rPr>
          <w:rFonts w:ascii="仿宋_GB2312" w:eastAsia="仿宋_GB2312" w:hAnsi="仿宋" w:cs="仿宋_GB2312" w:hint="eastAsia"/>
          <w:sz w:val="32"/>
          <w:szCs w:val="32"/>
        </w:rPr>
        <w:t>昌化镇</w:t>
      </w:r>
      <w:r w:rsidRPr="00281277">
        <w:rPr>
          <w:rFonts w:ascii="仿宋_GB2312" w:eastAsia="仿宋_GB2312" w:hAnsi="仿宋" w:cs="仿宋_GB2312" w:hint="eastAsia"/>
          <w:sz w:val="32"/>
          <w:szCs w:val="32"/>
        </w:rPr>
        <w:t>贯彻落实《政府信息公开条例》《浙江省政府信息公开暂行办法》</w:t>
      </w:r>
      <w:r>
        <w:rPr>
          <w:rFonts w:ascii="仿宋_GB2312" w:eastAsia="仿宋_GB2312" w:hAnsi="仿宋" w:cs="仿宋_GB2312" w:hint="eastAsia"/>
          <w:sz w:val="32"/>
          <w:szCs w:val="32"/>
        </w:rPr>
        <w:t>要求</w:t>
      </w:r>
      <w:r w:rsidRPr="00281277">
        <w:rPr>
          <w:rFonts w:ascii="仿宋_GB2312" w:eastAsia="仿宋_GB2312" w:hAnsi="仿宋" w:cs="仿宋_GB2312" w:hint="eastAsia"/>
          <w:sz w:val="32"/>
          <w:szCs w:val="32"/>
        </w:rPr>
        <w:t>，一方面，通过杭州· 临安政府信息公开门户网站主动公开信息168条。另一方面，通过“临安昌化发布”</w:t>
      </w:r>
      <w:proofErr w:type="gramStart"/>
      <w:r w:rsidRPr="00281277">
        <w:rPr>
          <w:rFonts w:ascii="仿宋_GB2312" w:eastAsia="仿宋_GB2312" w:hAnsi="仿宋" w:cs="仿宋_GB2312" w:hint="eastAsia"/>
          <w:sz w:val="32"/>
          <w:szCs w:val="32"/>
        </w:rPr>
        <w:t>微信公众号主动</w:t>
      </w:r>
      <w:proofErr w:type="gramEnd"/>
      <w:r w:rsidRPr="00281277">
        <w:rPr>
          <w:rFonts w:ascii="仿宋_GB2312" w:eastAsia="仿宋_GB2312" w:hAnsi="仿宋" w:cs="仿宋_GB2312" w:hint="eastAsia"/>
          <w:sz w:val="32"/>
          <w:szCs w:val="32"/>
        </w:rPr>
        <w:t>公开</w:t>
      </w:r>
      <w:r>
        <w:rPr>
          <w:rFonts w:ascii="仿宋_GB2312" w:eastAsia="仿宋_GB2312" w:hAnsi="仿宋" w:cs="仿宋_GB2312" w:hint="eastAsia"/>
          <w:sz w:val="32"/>
          <w:szCs w:val="32"/>
        </w:rPr>
        <w:t>各类</w:t>
      </w:r>
      <w:r w:rsidRPr="00281277">
        <w:rPr>
          <w:rFonts w:ascii="仿宋_GB2312" w:eastAsia="仿宋_GB2312" w:hAnsi="仿宋" w:cs="仿宋_GB2312" w:hint="eastAsia"/>
          <w:sz w:val="32"/>
          <w:szCs w:val="32"/>
        </w:rPr>
        <w:t>信息300余条，做到信息公开形式多样化、内容丰富化、信息透明化。此外，充分运用“临安新闻网”昌化</w:t>
      </w:r>
      <w:proofErr w:type="gramStart"/>
      <w:r w:rsidRPr="00281277">
        <w:rPr>
          <w:rFonts w:ascii="仿宋_GB2312" w:eastAsia="仿宋_GB2312" w:hAnsi="仿宋" w:cs="仿宋_GB2312" w:hint="eastAsia"/>
          <w:sz w:val="32"/>
          <w:szCs w:val="32"/>
        </w:rPr>
        <w:t>镇官网平台</w:t>
      </w:r>
      <w:proofErr w:type="gramEnd"/>
      <w:r w:rsidRPr="00281277">
        <w:rPr>
          <w:rFonts w:ascii="仿宋_GB2312" w:eastAsia="仿宋_GB2312" w:hAnsi="仿宋" w:cs="仿宋_GB2312" w:hint="eastAsia"/>
          <w:sz w:val="32"/>
          <w:szCs w:val="32"/>
        </w:rPr>
        <w:t>，及时公开政务类信息。</w:t>
      </w:r>
    </w:p>
    <w:p w14:paraId="5A3C7191" w14:textId="3F79C8C3" w:rsidR="00BB49A3" w:rsidRPr="003F367B" w:rsidRDefault="00BB49A3" w:rsidP="00BB49A3">
      <w:pPr>
        <w:spacing w:line="540" w:lineRule="exact"/>
        <w:ind w:firstLineChars="200" w:firstLine="643"/>
        <w:rPr>
          <w:rFonts w:ascii="楷体_GB2312" w:eastAsia="楷体_GB2312" w:hAnsi="楷体" w:cs="仿宋_GB2312"/>
          <w:b/>
          <w:bCs/>
          <w:sz w:val="32"/>
          <w:szCs w:val="32"/>
        </w:rPr>
      </w:pPr>
      <w:r w:rsidRPr="003F367B">
        <w:rPr>
          <w:rFonts w:ascii="楷体_GB2312" w:eastAsia="楷体_GB2312" w:hAnsi="楷体" w:cs="仿宋_GB2312" w:hint="eastAsia"/>
          <w:b/>
          <w:bCs/>
          <w:sz w:val="32"/>
          <w:szCs w:val="32"/>
        </w:rPr>
        <w:t>（二）依申请公开工作情况</w:t>
      </w:r>
    </w:p>
    <w:p w14:paraId="338AA497" w14:textId="77777777" w:rsidR="003F367B" w:rsidRPr="003F367B" w:rsidRDefault="003F367B" w:rsidP="00BB49A3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3F367B">
        <w:rPr>
          <w:rFonts w:ascii="仿宋_GB2312" w:eastAsia="仿宋_GB2312" w:hAnsi="仿宋" w:cs="仿宋_GB2312" w:hint="eastAsia"/>
          <w:sz w:val="32"/>
          <w:szCs w:val="32"/>
        </w:rPr>
        <w:t>一年来，共收到依申请公开件4件，均已按照规定程序、时间节点完成答复。为保障第三方合法权益，出具《征求第三方意见告知书》《政府信息公开申请征求意见确认函》，确保程序合法。</w:t>
      </w:r>
    </w:p>
    <w:p w14:paraId="63027A2C" w14:textId="79E72530" w:rsidR="00BB49A3" w:rsidRPr="003F367B" w:rsidRDefault="00BB49A3" w:rsidP="00BB49A3">
      <w:pPr>
        <w:spacing w:line="560" w:lineRule="exact"/>
        <w:ind w:firstLineChars="200" w:firstLine="643"/>
        <w:rPr>
          <w:rFonts w:ascii="楷体_GB2312" w:eastAsia="楷体_GB2312" w:hAnsi="楷体" w:cs="楷体"/>
          <w:b/>
          <w:color w:val="000000" w:themeColor="text1"/>
          <w:sz w:val="32"/>
          <w:szCs w:val="32"/>
        </w:rPr>
      </w:pPr>
      <w:r w:rsidRPr="003F367B">
        <w:rPr>
          <w:rFonts w:ascii="楷体_GB2312" w:eastAsia="楷体_GB2312" w:hAnsi="楷体" w:cs="楷体" w:hint="eastAsia"/>
          <w:b/>
          <w:color w:val="000000" w:themeColor="text1"/>
          <w:sz w:val="32"/>
          <w:szCs w:val="32"/>
        </w:rPr>
        <w:t>（三）政府信息管理</w:t>
      </w:r>
    </w:p>
    <w:p w14:paraId="306354CE" w14:textId="46D950EB" w:rsidR="003F367B" w:rsidRPr="003E32E3" w:rsidRDefault="003F367B" w:rsidP="00BB49A3">
      <w:pPr>
        <w:snapToGrid w:val="0"/>
        <w:spacing w:line="52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 w:rsidRPr="003E32E3">
        <w:rPr>
          <w:rFonts w:ascii="仿宋_GB2312" w:eastAsia="仿宋_GB2312" w:hAnsi="仿宋" w:cs="仿宋_GB2312" w:hint="eastAsia"/>
          <w:sz w:val="32"/>
          <w:szCs w:val="32"/>
        </w:rPr>
        <w:t>凡是以党委、政府名义下发的文件，所有文件均由拟稿</w:t>
      </w:r>
      <w:r w:rsidRPr="003E32E3">
        <w:rPr>
          <w:rFonts w:ascii="仿宋_GB2312" w:eastAsia="仿宋_GB2312" w:hAnsi="仿宋" w:cs="仿宋_GB2312" w:hint="eastAsia"/>
          <w:sz w:val="32"/>
          <w:szCs w:val="32"/>
        </w:rPr>
        <w:lastRenderedPageBreak/>
        <w:t>人到办公室负责人填写文件拟稿纸，由办公室负责人初审，分管领导签署意见，党政主要领导签字批准，并在党政综合办公室进行登记和编</w:t>
      </w:r>
      <w:r w:rsidR="0043741D" w:rsidRPr="003E32E3">
        <w:rPr>
          <w:rFonts w:ascii="仿宋_GB2312" w:eastAsia="仿宋_GB2312" w:hAnsi="仿宋" w:cs="仿宋_GB2312" w:hint="eastAsia"/>
          <w:sz w:val="32"/>
          <w:szCs w:val="32"/>
        </w:rPr>
        <w:t>号</w:t>
      </w:r>
      <w:r w:rsidRPr="003E32E3">
        <w:rPr>
          <w:rFonts w:ascii="仿宋_GB2312" w:eastAsia="仿宋_GB2312" w:hAnsi="仿宋" w:cs="仿宋_GB2312" w:hint="eastAsia"/>
          <w:sz w:val="32"/>
          <w:szCs w:val="32"/>
        </w:rPr>
        <w:t>后，按照规定格式和要求印发。</w:t>
      </w:r>
    </w:p>
    <w:p w14:paraId="6D116FC9" w14:textId="177CF8D9" w:rsidR="00BB49A3" w:rsidRPr="003F367B" w:rsidRDefault="00BB49A3" w:rsidP="003F367B">
      <w:pPr>
        <w:snapToGrid w:val="0"/>
        <w:spacing w:line="520" w:lineRule="exact"/>
        <w:ind w:firstLineChars="200" w:firstLine="643"/>
        <w:rPr>
          <w:rFonts w:ascii="楷体_GB2312" w:eastAsia="楷体_GB2312" w:hAnsi="黑体" w:cs="仿宋_GB2312"/>
          <w:b/>
          <w:bCs/>
          <w:sz w:val="32"/>
          <w:szCs w:val="32"/>
        </w:rPr>
      </w:pPr>
      <w:r w:rsidRPr="003F367B">
        <w:rPr>
          <w:rFonts w:ascii="楷体_GB2312" w:eastAsia="楷体_GB2312" w:hAnsi="黑体" w:cs="仿宋_GB2312" w:hint="eastAsia"/>
          <w:b/>
          <w:bCs/>
          <w:sz w:val="32"/>
          <w:szCs w:val="32"/>
        </w:rPr>
        <w:t>（四）平台建设情况</w:t>
      </w:r>
    </w:p>
    <w:p w14:paraId="119E29B6" w14:textId="77777777" w:rsidR="003F367B" w:rsidRDefault="003F367B" w:rsidP="00BB49A3">
      <w:pPr>
        <w:spacing w:line="560" w:lineRule="exact"/>
        <w:ind w:firstLineChars="200" w:firstLine="640"/>
        <w:rPr>
          <w:rFonts w:ascii="楷体" w:eastAsia="楷体" w:hAnsi="楷体" w:cs="楷体"/>
          <w:bCs/>
          <w:color w:val="000000" w:themeColor="text1"/>
          <w:sz w:val="32"/>
          <w:szCs w:val="32"/>
        </w:rPr>
      </w:pPr>
      <w:r w:rsidRPr="003F367B">
        <w:rPr>
          <w:rFonts w:ascii="仿宋_GB2312" w:eastAsia="仿宋_GB2312" w:hAnsi="仿宋" w:cs="仿宋_GB2312" w:hint="eastAsia"/>
          <w:sz w:val="32"/>
          <w:szCs w:val="32"/>
        </w:rPr>
        <w:t>我镇信息公开主要平台有浙江政务服务网</w:t>
      </w:r>
      <w:bookmarkStart w:id="0" w:name="_Hlk62564537"/>
      <w:r w:rsidRPr="003F367B">
        <w:rPr>
          <w:rFonts w:ascii="仿宋_GB2312" w:eastAsia="仿宋_GB2312" w:hAnsi="仿宋" w:cs="仿宋_GB2312" w:hint="eastAsia"/>
          <w:sz w:val="32"/>
          <w:szCs w:val="32"/>
        </w:rPr>
        <w:t>“杭州·临安”</w:t>
      </w:r>
      <w:bookmarkEnd w:id="0"/>
      <w:r w:rsidRPr="003F367B">
        <w:rPr>
          <w:rFonts w:ascii="仿宋_GB2312" w:eastAsia="仿宋_GB2312" w:hAnsi="仿宋" w:cs="仿宋_GB2312" w:hint="eastAsia"/>
          <w:sz w:val="32"/>
          <w:szCs w:val="32"/>
        </w:rPr>
        <w:t>门户网站、“临安昌化发布”官方</w:t>
      </w:r>
      <w:proofErr w:type="gramStart"/>
      <w:r w:rsidRPr="003F367B">
        <w:rPr>
          <w:rFonts w:ascii="仿宋_GB2312" w:eastAsia="仿宋_GB2312" w:hAnsi="仿宋" w:cs="仿宋_GB2312" w:hint="eastAsia"/>
          <w:sz w:val="32"/>
          <w:szCs w:val="32"/>
        </w:rPr>
        <w:t>微信公众号</w:t>
      </w:r>
      <w:proofErr w:type="gramEnd"/>
      <w:r w:rsidRPr="003F367B">
        <w:rPr>
          <w:rFonts w:ascii="仿宋_GB2312" w:eastAsia="仿宋_GB2312" w:hAnsi="仿宋" w:cs="仿宋_GB2312" w:hint="eastAsia"/>
          <w:sz w:val="32"/>
          <w:szCs w:val="32"/>
        </w:rPr>
        <w:t>等。</w:t>
      </w:r>
    </w:p>
    <w:p w14:paraId="2FC0EBB3" w14:textId="62E1F5C3" w:rsidR="00BB49A3" w:rsidRPr="003F367B" w:rsidRDefault="00BB49A3" w:rsidP="00BB49A3">
      <w:pPr>
        <w:spacing w:line="560" w:lineRule="exact"/>
        <w:ind w:firstLineChars="200" w:firstLine="643"/>
        <w:rPr>
          <w:rFonts w:ascii="楷体_GB2312" w:eastAsia="楷体_GB2312" w:hAnsi="楷体" w:cs="楷体"/>
          <w:b/>
          <w:color w:val="000000" w:themeColor="text1"/>
          <w:sz w:val="32"/>
          <w:szCs w:val="32"/>
        </w:rPr>
      </w:pPr>
      <w:r w:rsidRPr="003F367B">
        <w:rPr>
          <w:rFonts w:ascii="楷体_GB2312" w:eastAsia="楷体_GB2312" w:hAnsi="楷体" w:cs="楷体" w:hint="eastAsia"/>
          <w:b/>
          <w:color w:val="000000" w:themeColor="text1"/>
          <w:sz w:val="32"/>
          <w:szCs w:val="32"/>
        </w:rPr>
        <w:t>（五）监督保障</w:t>
      </w:r>
    </w:p>
    <w:p w14:paraId="724A1E6E" w14:textId="1A0221AA" w:rsidR="003F367B" w:rsidRDefault="00686717" w:rsidP="00BB49A3">
      <w:pPr>
        <w:spacing w:line="54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686717">
        <w:rPr>
          <w:rFonts w:ascii="仿宋_GB2312" w:eastAsia="仿宋_GB2312" w:hAnsi="仿宋" w:cs="仿宋_GB2312" w:hint="eastAsia"/>
          <w:sz w:val="32"/>
          <w:szCs w:val="32"/>
        </w:rPr>
        <w:t>落实政府信息公开有关事项自查整改及2020年政务公开工作初次评估整改工作要求，对照问题清单，逐一完成整改。严格按照《浙江省政府网站信息发布格式规范操作说明》（1.0版本），规范做好信息发布工作。凡是以党委、政府名义下发的文件，所有文件均由拟稿人到办公室负责人填写文件拟稿纸，由办公室负责人初审，分管领导签署意见，党政主要领导签字批准，并在党政综合办公室进行登记和编号后，按照规定格式和要求印发。严格落实工作责任制，严格执行政府信息公开的疑问咨询、举报受理工作制度。</w:t>
      </w:r>
      <w:r w:rsidR="003F367B" w:rsidRPr="003F367B">
        <w:rPr>
          <w:rFonts w:ascii="仿宋_GB2312" w:eastAsia="仿宋_GB2312" w:hAnsi="仿宋" w:cs="仿宋_GB2312" w:hint="eastAsia"/>
          <w:sz w:val="32"/>
          <w:szCs w:val="32"/>
        </w:rPr>
        <w:t>如对本报告有任何疑问，请与昌化镇党政综合办公室</w:t>
      </w:r>
      <w:r w:rsidR="003F367B">
        <w:rPr>
          <w:rFonts w:ascii="仿宋_GB2312" w:eastAsia="仿宋_GB2312" w:hAnsi="仿宋" w:cs="仿宋_GB2312" w:hint="eastAsia"/>
          <w:sz w:val="32"/>
          <w:szCs w:val="32"/>
        </w:rPr>
        <w:t>（四）</w:t>
      </w:r>
      <w:r w:rsidR="003F367B" w:rsidRPr="003F367B">
        <w:rPr>
          <w:rFonts w:ascii="仿宋_GB2312" w:eastAsia="仿宋_GB2312" w:hAnsi="仿宋" w:cs="仿宋_GB2312" w:hint="eastAsia"/>
          <w:sz w:val="32"/>
          <w:szCs w:val="32"/>
        </w:rPr>
        <w:t>联系（地址：</w:t>
      </w:r>
      <w:proofErr w:type="gramStart"/>
      <w:r w:rsidR="003F367B" w:rsidRPr="003F367B">
        <w:rPr>
          <w:rFonts w:ascii="仿宋_GB2312" w:eastAsia="仿宋_GB2312" w:hAnsi="仿宋" w:cs="仿宋_GB2312" w:hint="eastAsia"/>
          <w:sz w:val="32"/>
          <w:szCs w:val="32"/>
        </w:rPr>
        <w:t>临安区昌化</w:t>
      </w:r>
      <w:proofErr w:type="gramEnd"/>
      <w:r w:rsidR="003F367B" w:rsidRPr="003F367B">
        <w:rPr>
          <w:rFonts w:ascii="仿宋_GB2312" w:eastAsia="仿宋_GB2312" w:hAnsi="仿宋" w:cs="仿宋_GB2312" w:hint="eastAsia"/>
          <w:sz w:val="32"/>
          <w:szCs w:val="32"/>
        </w:rPr>
        <w:t>镇西街58号；邮编：311321；电话：0571—63668008；传真：0571—63666913）。</w:t>
      </w:r>
    </w:p>
    <w:p w14:paraId="1DB52E36" w14:textId="25C564C4" w:rsidR="00BB49A3" w:rsidRDefault="00BB49A3" w:rsidP="00BB49A3">
      <w:pPr>
        <w:spacing w:line="540" w:lineRule="exact"/>
        <w:ind w:firstLineChars="200" w:firstLine="643"/>
        <w:rPr>
          <w:rFonts w:ascii="楷体_GB2312" w:eastAsia="楷体_GB2312" w:hAnsi="楷体" w:cs="仿宋_GB2312"/>
          <w:b/>
          <w:bCs/>
          <w:sz w:val="32"/>
          <w:szCs w:val="32"/>
        </w:rPr>
      </w:pPr>
      <w:r w:rsidRPr="003F367B">
        <w:rPr>
          <w:rFonts w:ascii="楷体_GB2312" w:eastAsia="楷体_GB2312" w:hAnsi="楷体" w:cs="仿宋_GB2312" w:hint="eastAsia"/>
          <w:b/>
          <w:bCs/>
          <w:sz w:val="32"/>
          <w:szCs w:val="32"/>
        </w:rPr>
        <w:t>（六）政策解读情况</w:t>
      </w:r>
    </w:p>
    <w:p w14:paraId="20B78853" w14:textId="1508AE70" w:rsidR="003F367B" w:rsidRPr="003F367B" w:rsidRDefault="00F21B13" w:rsidP="003F367B">
      <w:pPr>
        <w:spacing w:line="540" w:lineRule="exact"/>
        <w:ind w:firstLineChars="200" w:firstLine="640"/>
        <w:rPr>
          <w:rFonts w:ascii="仿宋_GB2312" w:eastAsia="仿宋_GB2312" w:hAnsi="楷体" w:cs="仿宋_GB2312"/>
          <w:sz w:val="32"/>
          <w:szCs w:val="32"/>
        </w:rPr>
      </w:pPr>
      <w:r>
        <w:rPr>
          <w:rFonts w:ascii="仿宋_GB2312" w:eastAsia="仿宋_GB2312" w:hAnsi="楷体" w:cs="仿宋_GB2312" w:hint="eastAsia"/>
          <w:sz w:val="32"/>
          <w:szCs w:val="32"/>
        </w:rPr>
        <w:t>2</w:t>
      </w:r>
      <w:r>
        <w:rPr>
          <w:rFonts w:ascii="仿宋_GB2312" w:eastAsia="仿宋_GB2312" w:hAnsi="楷体" w:cs="仿宋_GB2312"/>
          <w:sz w:val="32"/>
          <w:szCs w:val="32"/>
        </w:rPr>
        <w:t>020</w:t>
      </w:r>
      <w:r>
        <w:rPr>
          <w:rFonts w:ascii="仿宋_GB2312" w:eastAsia="仿宋_GB2312" w:hAnsi="楷体" w:cs="仿宋_GB2312" w:hint="eastAsia"/>
          <w:sz w:val="32"/>
          <w:szCs w:val="32"/>
        </w:rPr>
        <w:t>年</w:t>
      </w:r>
      <w:r w:rsidR="003F367B" w:rsidRPr="003F367B">
        <w:rPr>
          <w:rFonts w:ascii="仿宋_GB2312" w:eastAsia="仿宋_GB2312" w:hAnsi="楷体" w:cs="仿宋_GB2312" w:hint="eastAsia"/>
          <w:sz w:val="32"/>
          <w:szCs w:val="32"/>
        </w:rPr>
        <w:t>，我</w:t>
      </w:r>
      <w:r w:rsidR="00E37291">
        <w:rPr>
          <w:rFonts w:ascii="仿宋_GB2312" w:eastAsia="仿宋_GB2312" w:hAnsi="楷体" w:cs="仿宋_GB2312" w:hint="eastAsia"/>
          <w:sz w:val="32"/>
          <w:szCs w:val="32"/>
        </w:rPr>
        <w:t>镇</w:t>
      </w:r>
      <w:r w:rsidR="003F367B" w:rsidRPr="003F367B">
        <w:rPr>
          <w:rFonts w:ascii="仿宋_GB2312" w:eastAsia="仿宋_GB2312" w:hAnsi="楷体" w:cs="仿宋_GB2312" w:hint="eastAsia"/>
          <w:sz w:val="32"/>
          <w:szCs w:val="32"/>
        </w:rPr>
        <w:t>未印发行政规范性文件，无政策解读。</w:t>
      </w:r>
    </w:p>
    <w:p w14:paraId="706D2216" w14:textId="77777777" w:rsidR="00BB49A3" w:rsidRPr="003F367B" w:rsidRDefault="00BB49A3" w:rsidP="00BB49A3">
      <w:pPr>
        <w:widowControl/>
        <w:spacing w:line="540" w:lineRule="exact"/>
        <w:ind w:firstLineChars="200" w:firstLine="643"/>
        <w:rPr>
          <w:rFonts w:ascii="楷体_GB2312" w:eastAsia="楷体_GB2312" w:hAnsi="楷体" w:cs="仿宋_GB2312"/>
          <w:b/>
          <w:bCs/>
          <w:sz w:val="32"/>
          <w:szCs w:val="32"/>
        </w:rPr>
      </w:pPr>
      <w:r w:rsidRPr="003F367B">
        <w:rPr>
          <w:rFonts w:ascii="楷体_GB2312" w:eastAsia="楷体_GB2312" w:hAnsi="楷体" w:cs="仿宋_GB2312" w:hint="eastAsia"/>
          <w:b/>
          <w:bCs/>
          <w:sz w:val="32"/>
          <w:szCs w:val="32"/>
        </w:rPr>
        <w:t>（七）回应关切情况</w:t>
      </w:r>
    </w:p>
    <w:p w14:paraId="6DF851A2" w14:textId="77777777" w:rsidR="003F367B" w:rsidRPr="003F367B" w:rsidRDefault="003F367B" w:rsidP="00BB49A3">
      <w:pPr>
        <w:widowControl/>
        <w:spacing w:line="54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3F367B">
        <w:rPr>
          <w:rFonts w:ascii="仿宋_GB2312" w:eastAsia="仿宋_GB2312" w:hAnsi="仿宋" w:cs="仿宋_GB2312" w:hint="eastAsia"/>
          <w:sz w:val="32"/>
          <w:szCs w:val="32"/>
        </w:rPr>
        <w:t>人民当家作主是社会主义的本质和核心，人民群众的信任、支持和拥护，始终是国家根本政治制度的深厚力量源泉</w:t>
      </w:r>
      <w:r w:rsidRPr="003F367B">
        <w:rPr>
          <w:rFonts w:ascii="仿宋_GB2312" w:eastAsia="仿宋_GB2312" w:hAnsi="仿宋" w:cs="仿宋_GB2312" w:hint="eastAsia"/>
          <w:sz w:val="32"/>
          <w:szCs w:val="32"/>
        </w:rPr>
        <w:lastRenderedPageBreak/>
        <w:t>和牢固社会基础。通过系统平台，昌化镇主动在“建议议案”公开《代表议案建议办理情况报告》2次。</w:t>
      </w:r>
    </w:p>
    <w:p w14:paraId="7FE44D5B" w14:textId="57EFC006" w:rsidR="003F367B" w:rsidRDefault="003F367B" w:rsidP="006D48DC">
      <w:pPr>
        <w:ind w:firstLine="648"/>
        <w:rPr>
          <w:rFonts w:ascii="黑体" w:eastAsia="黑体" w:hAnsi="黑体" w:cs="仿宋_GB2312"/>
          <w:sz w:val="32"/>
          <w:szCs w:val="32"/>
        </w:rPr>
      </w:pPr>
      <w:r w:rsidRPr="003F367B">
        <w:rPr>
          <w:rFonts w:ascii="黑体" w:eastAsia="黑体" w:hAnsi="黑体" w:cs="仿宋_GB2312" w:hint="eastAsia"/>
          <w:sz w:val="32"/>
          <w:szCs w:val="32"/>
        </w:rPr>
        <w:t>二、主动公开政府信息情况</w:t>
      </w:r>
    </w:p>
    <w:tbl>
      <w:tblPr>
        <w:tblW w:w="87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2126"/>
        <w:gridCol w:w="1994"/>
        <w:gridCol w:w="1900"/>
      </w:tblGrid>
      <w:tr w:rsidR="00686717" w:rsidRPr="00686717" w14:paraId="672629F8" w14:textId="77777777" w:rsidTr="003830A7">
        <w:trPr>
          <w:trHeight w:val="20"/>
        </w:trPr>
        <w:tc>
          <w:tcPr>
            <w:tcW w:w="8729" w:type="dxa"/>
            <w:gridSpan w:val="4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AE03A37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一、主动公开政府信息相关情况</w:t>
            </w:r>
          </w:p>
        </w:tc>
      </w:tr>
      <w:tr w:rsidR="00686717" w:rsidRPr="00686717" w14:paraId="29E6408A" w14:textId="77777777" w:rsidTr="003830A7">
        <w:trPr>
          <w:trHeight w:val="20"/>
        </w:trPr>
        <w:tc>
          <w:tcPr>
            <w:tcW w:w="8729" w:type="dxa"/>
            <w:gridSpan w:val="4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E24EEB4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第二十条第（一）项</w:t>
            </w:r>
          </w:p>
        </w:tc>
      </w:tr>
      <w:tr w:rsidR="00686717" w:rsidRPr="00686717" w14:paraId="39D1FFA1" w14:textId="77777777" w:rsidTr="003830A7">
        <w:trPr>
          <w:trHeight w:val="20"/>
        </w:trPr>
        <w:tc>
          <w:tcPr>
            <w:tcW w:w="270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146BD1D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1D19FE2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本年新制作数量</w:t>
            </w:r>
          </w:p>
        </w:tc>
        <w:tc>
          <w:tcPr>
            <w:tcW w:w="199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1EF6A3C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本年新公开数量</w:t>
            </w:r>
          </w:p>
        </w:tc>
        <w:tc>
          <w:tcPr>
            <w:tcW w:w="190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8CB4990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对外公开总数量</w:t>
            </w:r>
          </w:p>
        </w:tc>
      </w:tr>
      <w:tr w:rsidR="00686717" w:rsidRPr="00686717" w14:paraId="51FECC59" w14:textId="77777777" w:rsidTr="003830A7">
        <w:trPr>
          <w:trHeight w:val="20"/>
        </w:trPr>
        <w:tc>
          <w:tcPr>
            <w:tcW w:w="270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8488B45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规章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213B05B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9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861682D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BE66D5F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86717" w:rsidRPr="00686717" w14:paraId="57EF36DB" w14:textId="77777777" w:rsidTr="003830A7">
        <w:trPr>
          <w:trHeight w:val="20"/>
        </w:trPr>
        <w:tc>
          <w:tcPr>
            <w:tcW w:w="270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6F24F78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8DF7FF8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9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13D0A9D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DCCE162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86717" w:rsidRPr="00686717" w14:paraId="33867B73" w14:textId="77777777" w:rsidTr="003830A7">
        <w:trPr>
          <w:trHeight w:val="20"/>
        </w:trPr>
        <w:tc>
          <w:tcPr>
            <w:tcW w:w="8729" w:type="dxa"/>
            <w:gridSpan w:val="4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F185521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第二十条第（五）项</w:t>
            </w:r>
          </w:p>
        </w:tc>
      </w:tr>
      <w:tr w:rsidR="00686717" w:rsidRPr="00686717" w14:paraId="64D249DF" w14:textId="77777777" w:rsidTr="003830A7">
        <w:trPr>
          <w:trHeight w:val="20"/>
        </w:trPr>
        <w:tc>
          <w:tcPr>
            <w:tcW w:w="270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93AC7EA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F142D61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99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41DC61D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90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5464BAF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 w:rsidR="00686717" w:rsidRPr="00686717" w14:paraId="4760B7B2" w14:textId="77777777" w:rsidTr="003830A7">
        <w:trPr>
          <w:trHeight w:val="20"/>
        </w:trPr>
        <w:tc>
          <w:tcPr>
            <w:tcW w:w="270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268CCEC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98A5C91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0</w:t>
            </w:r>
          </w:p>
        </w:tc>
        <w:tc>
          <w:tcPr>
            <w:tcW w:w="199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C0DF0A2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0</w:t>
            </w:r>
          </w:p>
        </w:tc>
        <w:tc>
          <w:tcPr>
            <w:tcW w:w="190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DD5350C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0　</w:t>
            </w:r>
          </w:p>
        </w:tc>
      </w:tr>
      <w:tr w:rsidR="00686717" w:rsidRPr="00686717" w14:paraId="6643C089" w14:textId="77777777" w:rsidTr="003830A7">
        <w:trPr>
          <w:trHeight w:val="20"/>
        </w:trPr>
        <w:tc>
          <w:tcPr>
            <w:tcW w:w="270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473F331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F457C3C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0</w:t>
            </w:r>
          </w:p>
        </w:tc>
        <w:tc>
          <w:tcPr>
            <w:tcW w:w="199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7BBF70B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0</w:t>
            </w:r>
          </w:p>
        </w:tc>
        <w:tc>
          <w:tcPr>
            <w:tcW w:w="190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1013464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0　</w:t>
            </w:r>
          </w:p>
        </w:tc>
      </w:tr>
      <w:tr w:rsidR="00686717" w:rsidRPr="00686717" w14:paraId="7BE9A057" w14:textId="77777777" w:rsidTr="003830A7">
        <w:trPr>
          <w:trHeight w:val="20"/>
        </w:trPr>
        <w:tc>
          <w:tcPr>
            <w:tcW w:w="8729" w:type="dxa"/>
            <w:gridSpan w:val="4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03E2A4D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第二十条第（六）项</w:t>
            </w:r>
          </w:p>
        </w:tc>
      </w:tr>
      <w:tr w:rsidR="00686717" w:rsidRPr="00686717" w14:paraId="0BF2729A" w14:textId="77777777" w:rsidTr="003830A7">
        <w:trPr>
          <w:trHeight w:val="20"/>
        </w:trPr>
        <w:tc>
          <w:tcPr>
            <w:tcW w:w="270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CB917AD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3CE1B3D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99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4F7F9BB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90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8345D76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 w:rsidR="00686717" w:rsidRPr="00686717" w14:paraId="6FE3C404" w14:textId="77777777" w:rsidTr="003830A7">
        <w:trPr>
          <w:trHeight w:val="20"/>
        </w:trPr>
        <w:tc>
          <w:tcPr>
            <w:tcW w:w="270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F2345CD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739AABB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9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A579915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0</w:t>
            </w:r>
          </w:p>
        </w:tc>
        <w:tc>
          <w:tcPr>
            <w:tcW w:w="190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D98899A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0　</w:t>
            </w:r>
          </w:p>
        </w:tc>
      </w:tr>
      <w:tr w:rsidR="00686717" w:rsidRPr="00686717" w14:paraId="43F23191" w14:textId="77777777" w:rsidTr="003830A7">
        <w:trPr>
          <w:trHeight w:val="20"/>
        </w:trPr>
        <w:tc>
          <w:tcPr>
            <w:tcW w:w="270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FE3BCF3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ED4748B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9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787D02A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0</w:t>
            </w:r>
          </w:p>
        </w:tc>
        <w:tc>
          <w:tcPr>
            <w:tcW w:w="190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049A2AB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0</w:t>
            </w:r>
          </w:p>
        </w:tc>
      </w:tr>
      <w:tr w:rsidR="00686717" w:rsidRPr="00686717" w14:paraId="515F3B35" w14:textId="77777777" w:rsidTr="003830A7">
        <w:trPr>
          <w:trHeight w:val="20"/>
        </w:trPr>
        <w:tc>
          <w:tcPr>
            <w:tcW w:w="8729" w:type="dxa"/>
            <w:gridSpan w:val="4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D647166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第二十条第（八）项</w:t>
            </w:r>
          </w:p>
        </w:tc>
      </w:tr>
      <w:tr w:rsidR="00686717" w:rsidRPr="00686717" w14:paraId="2B4E9460" w14:textId="77777777" w:rsidTr="003830A7">
        <w:trPr>
          <w:trHeight w:val="20"/>
        </w:trPr>
        <w:tc>
          <w:tcPr>
            <w:tcW w:w="270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D6F4256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050AE2A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68671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019</w:t>
            </w:r>
            <w:r w:rsidRPr="006867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年项目数量</w:t>
            </w:r>
          </w:p>
        </w:tc>
        <w:tc>
          <w:tcPr>
            <w:tcW w:w="3894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23661B0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68671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020</w:t>
            </w:r>
            <w:r w:rsidRPr="006867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年增/减</w:t>
            </w:r>
          </w:p>
        </w:tc>
      </w:tr>
      <w:tr w:rsidR="00686717" w:rsidRPr="00686717" w14:paraId="325252F0" w14:textId="77777777" w:rsidTr="003830A7">
        <w:trPr>
          <w:trHeight w:val="20"/>
        </w:trPr>
        <w:tc>
          <w:tcPr>
            <w:tcW w:w="270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09EEF09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C44DCAC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0</w:t>
            </w:r>
          </w:p>
        </w:tc>
        <w:tc>
          <w:tcPr>
            <w:tcW w:w="3894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8D2995D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0　</w:t>
            </w:r>
          </w:p>
        </w:tc>
      </w:tr>
      <w:tr w:rsidR="00686717" w:rsidRPr="00686717" w14:paraId="2ED4718F" w14:textId="77777777" w:rsidTr="003830A7">
        <w:trPr>
          <w:trHeight w:val="20"/>
        </w:trPr>
        <w:tc>
          <w:tcPr>
            <w:tcW w:w="8729" w:type="dxa"/>
            <w:gridSpan w:val="4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B4485F9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第二十条第（九）项</w:t>
            </w:r>
          </w:p>
        </w:tc>
      </w:tr>
      <w:tr w:rsidR="00686717" w:rsidRPr="00686717" w14:paraId="2B3B2DED" w14:textId="77777777" w:rsidTr="003830A7">
        <w:trPr>
          <w:trHeight w:val="20"/>
        </w:trPr>
        <w:tc>
          <w:tcPr>
            <w:tcW w:w="270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7153518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3A2B1C2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894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38A49BA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867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采购总</w:t>
            </w:r>
            <w:proofErr w:type="gramEnd"/>
            <w:r w:rsidRPr="006867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金额</w:t>
            </w:r>
          </w:p>
        </w:tc>
      </w:tr>
      <w:tr w:rsidR="00686717" w:rsidRPr="00686717" w14:paraId="69356C3D" w14:textId="77777777" w:rsidTr="003830A7">
        <w:trPr>
          <w:trHeight w:val="20"/>
        </w:trPr>
        <w:tc>
          <w:tcPr>
            <w:tcW w:w="270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85DB045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D40125E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4（项目采购）　</w:t>
            </w:r>
          </w:p>
        </w:tc>
        <w:tc>
          <w:tcPr>
            <w:tcW w:w="3894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E0D8F0A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68671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934042</w:t>
            </w:r>
            <w:r w:rsidRPr="006867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元　</w:t>
            </w:r>
          </w:p>
        </w:tc>
      </w:tr>
    </w:tbl>
    <w:p w14:paraId="0E0DD4E6" w14:textId="560B97A2" w:rsidR="003F367B" w:rsidRDefault="003F367B" w:rsidP="003F367B">
      <w:pPr>
        <w:ind w:firstLine="648"/>
        <w:rPr>
          <w:rFonts w:ascii="黑体" w:eastAsia="黑体" w:hAnsi="黑体"/>
        </w:rPr>
      </w:pPr>
    </w:p>
    <w:p w14:paraId="15C5086E" w14:textId="42E130FD" w:rsidR="00686717" w:rsidRDefault="00686717" w:rsidP="003F367B">
      <w:pPr>
        <w:ind w:firstLine="648"/>
        <w:rPr>
          <w:rFonts w:ascii="黑体" w:eastAsia="黑体" w:hAnsi="黑体"/>
        </w:rPr>
      </w:pPr>
    </w:p>
    <w:p w14:paraId="54212942" w14:textId="23A68411" w:rsidR="00686717" w:rsidRDefault="00686717" w:rsidP="003F367B">
      <w:pPr>
        <w:ind w:firstLine="648"/>
        <w:rPr>
          <w:rFonts w:ascii="黑体" w:eastAsia="黑体" w:hAnsi="黑体"/>
        </w:rPr>
      </w:pPr>
    </w:p>
    <w:p w14:paraId="46254A81" w14:textId="77777777" w:rsidR="006D48DC" w:rsidRDefault="006D48DC" w:rsidP="003F367B">
      <w:pPr>
        <w:ind w:firstLine="648"/>
        <w:rPr>
          <w:rFonts w:ascii="黑体" w:eastAsia="黑体" w:hAnsi="黑体"/>
        </w:rPr>
      </w:pPr>
    </w:p>
    <w:p w14:paraId="7CB819E4" w14:textId="3CFA5797" w:rsidR="00686717" w:rsidRDefault="00686717" w:rsidP="00686717">
      <w:pPr>
        <w:rPr>
          <w:rFonts w:ascii="黑体" w:eastAsia="黑体" w:hAnsi="黑体"/>
        </w:rPr>
      </w:pPr>
    </w:p>
    <w:p w14:paraId="6AFF1BE9" w14:textId="0419CDC3" w:rsidR="00686717" w:rsidRPr="00686717" w:rsidRDefault="00686717" w:rsidP="003F367B">
      <w:pPr>
        <w:ind w:firstLine="648"/>
        <w:rPr>
          <w:rFonts w:ascii="黑体" w:eastAsia="黑体" w:hAnsi="黑体"/>
          <w:sz w:val="32"/>
          <w:szCs w:val="32"/>
        </w:rPr>
      </w:pPr>
      <w:r w:rsidRPr="00686717">
        <w:rPr>
          <w:rFonts w:ascii="黑体" w:eastAsia="黑体" w:hAnsi="黑体" w:hint="eastAsia"/>
          <w:sz w:val="32"/>
          <w:szCs w:val="32"/>
        </w:rPr>
        <w:lastRenderedPageBreak/>
        <w:t>三、收到和处理政府信息公开申请情况</w:t>
      </w:r>
    </w:p>
    <w:tbl>
      <w:tblPr>
        <w:tblW w:w="8899" w:type="dxa"/>
        <w:tblLayout w:type="fixed"/>
        <w:tblLook w:val="04A0" w:firstRow="1" w:lastRow="0" w:firstColumn="1" w:lastColumn="0" w:noHBand="0" w:noVBand="1"/>
      </w:tblPr>
      <w:tblGrid>
        <w:gridCol w:w="624"/>
        <w:gridCol w:w="709"/>
        <w:gridCol w:w="2552"/>
        <w:gridCol w:w="892"/>
        <w:gridCol w:w="820"/>
        <w:gridCol w:w="609"/>
        <w:gridCol w:w="850"/>
        <w:gridCol w:w="904"/>
        <w:gridCol w:w="372"/>
        <w:gridCol w:w="567"/>
      </w:tblGrid>
      <w:tr w:rsidR="00686717" w:rsidRPr="00686717" w14:paraId="0CF87EC1" w14:textId="77777777" w:rsidTr="003830A7">
        <w:trPr>
          <w:trHeight w:val="20"/>
        </w:trPr>
        <w:tc>
          <w:tcPr>
            <w:tcW w:w="88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7FC1684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二、收到和处理政府信息公开申请情况</w:t>
            </w:r>
          </w:p>
        </w:tc>
      </w:tr>
      <w:tr w:rsidR="00686717" w:rsidRPr="00686717" w14:paraId="5DB9C925" w14:textId="77777777" w:rsidTr="003830A7">
        <w:trPr>
          <w:trHeight w:val="20"/>
        </w:trPr>
        <w:tc>
          <w:tcPr>
            <w:tcW w:w="3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235974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（本列数据的勾</w:t>
            </w:r>
            <w:proofErr w:type="gramStart"/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稽</w:t>
            </w:r>
            <w:proofErr w:type="gramEnd"/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关系为：第一项加第二项之和，等于第三项加第四项之和）</w:t>
            </w:r>
          </w:p>
        </w:tc>
        <w:tc>
          <w:tcPr>
            <w:tcW w:w="50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2B787A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申请人情况</w:t>
            </w:r>
          </w:p>
        </w:tc>
      </w:tr>
      <w:tr w:rsidR="00686717" w:rsidRPr="00686717" w14:paraId="07C5AE41" w14:textId="77777777" w:rsidTr="003830A7">
        <w:trPr>
          <w:trHeight w:val="20"/>
        </w:trPr>
        <w:tc>
          <w:tcPr>
            <w:tcW w:w="38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666EB4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B1B632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35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A78EF5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240AF8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总计</w:t>
            </w:r>
          </w:p>
        </w:tc>
      </w:tr>
      <w:tr w:rsidR="00686717" w:rsidRPr="00686717" w14:paraId="2F453B5A" w14:textId="77777777" w:rsidTr="003830A7">
        <w:trPr>
          <w:trHeight w:val="20"/>
        </w:trPr>
        <w:tc>
          <w:tcPr>
            <w:tcW w:w="38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BAA524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5E3264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BFF7C6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商业企业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9151C6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科研机构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FB19E2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1CBDCF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AA6559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其他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FED52F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</w:p>
        </w:tc>
      </w:tr>
      <w:tr w:rsidR="00686717" w:rsidRPr="00686717" w14:paraId="2EF2C8E7" w14:textId="77777777" w:rsidTr="003830A7">
        <w:trPr>
          <w:trHeight w:val="20"/>
        </w:trPr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2A5EB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A3E105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7FC3C95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ACE9B6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8EACD5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892652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8FE172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4C89B18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4</w:t>
            </w:r>
          </w:p>
        </w:tc>
      </w:tr>
      <w:tr w:rsidR="00686717" w:rsidRPr="00686717" w14:paraId="4B1D0617" w14:textId="77777777" w:rsidTr="003830A7">
        <w:trPr>
          <w:trHeight w:val="20"/>
        </w:trPr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20FF3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FAA26F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366F43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574F9C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5C739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08AE59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5619B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4E1F8C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</w:tr>
      <w:tr w:rsidR="00686717" w:rsidRPr="00686717" w14:paraId="543637CF" w14:textId="77777777" w:rsidTr="003830A7">
        <w:trPr>
          <w:trHeight w:val="2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7F7E18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51B1D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BDEA72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D7F91F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7CEEB4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E646E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BF9F2A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49C182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17B5B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3</w:t>
            </w:r>
          </w:p>
        </w:tc>
      </w:tr>
      <w:tr w:rsidR="00686717" w:rsidRPr="00686717" w14:paraId="1441500B" w14:textId="77777777" w:rsidTr="003830A7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07F3AA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1B9714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7F9755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DD7324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970F0F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298A43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AA280B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CF2A00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8B3371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1</w:t>
            </w:r>
          </w:p>
        </w:tc>
      </w:tr>
      <w:tr w:rsidR="00686717" w:rsidRPr="00686717" w14:paraId="4F1E2DF0" w14:textId="77777777" w:rsidTr="003830A7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A86F3E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C06EAB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628B75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8CF293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42E0E5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BA95D2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1270F5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842E69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F54FF5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092D5D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</w:tr>
      <w:tr w:rsidR="00686717" w:rsidRPr="00686717" w14:paraId="667ABBA9" w14:textId="77777777" w:rsidTr="003830A7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D53245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F651FD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B43757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BBFC0A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C0FA01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43C131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763EB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A11698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FECB875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6D4847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</w:tr>
      <w:tr w:rsidR="00686717" w:rsidRPr="00686717" w14:paraId="1C3E8D0B" w14:textId="77777777" w:rsidTr="003830A7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7E2381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24CEED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232362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3.危及“三安全</w:t>
            </w:r>
            <w:proofErr w:type="gramStart"/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一</w:t>
            </w:r>
            <w:proofErr w:type="gramEnd"/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稳定”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110C70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171A7A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5F827A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1D5917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EF87DF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3C388D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523816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</w:tr>
      <w:tr w:rsidR="00686717" w:rsidRPr="00686717" w14:paraId="1D03D863" w14:textId="77777777" w:rsidTr="003830A7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B5ABF3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9251A9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5385B4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3D24E8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BD9BF0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144736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FCDAB9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5FF200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D3E183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7F2D91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</w:tr>
      <w:tr w:rsidR="00686717" w:rsidRPr="00686717" w14:paraId="2E8A9FF6" w14:textId="77777777" w:rsidTr="003830A7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911718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42FD859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8BA5FF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6C1568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7E1497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E8CE95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49E8EC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796174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9C7010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3F63F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</w:tr>
      <w:tr w:rsidR="00686717" w:rsidRPr="00686717" w14:paraId="3DA54363" w14:textId="77777777" w:rsidTr="003830A7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276860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DBF3B4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212F82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287660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522D26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9AD058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3762A9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D0CB0E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ABF57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5B2B9F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</w:tr>
      <w:tr w:rsidR="00686717" w:rsidRPr="00686717" w14:paraId="1F084EAA" w14:textId="77777777" w:rsidTr="003830A7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F187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3C833C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8381AA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12541E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31B208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879A0C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2DA097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769FB7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DA07AD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65234F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</w:tr>
      <w:tr w:rsidR="00686717" w:rsidRPr="00686717" w14:paraId="1F83F2F7" w14:textId="77777777" w:rsidTr="003830A7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BE95BE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36686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010DFB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820DDA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5A62D3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8E1172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3FFF43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304D56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13A539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B65266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</w:tr>
      <w:tr w:rsidR="00686717" w:rsidRPr="00686717" w14:paraId="0135B92B" w14:textId="77777777" w:rsidTr="003830A7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0CB464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711ED2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82480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5CFD8C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779C6D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B9071E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52FE1E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EB6DE2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E35EA6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B3078F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</w:tr>
      <w:tr w:rsidR="00686717" w:rsidRPr="00686717" w14:paraId="4A723F0D" w14:textId="77777777" w:rsidTr="003830A7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0D4D4A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5AB8DE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730FB2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2E0199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000D91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155C5B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84B918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BDA3BC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3F5138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1B96BA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</w:tr>
      <w:tr w:rsidR="00686717" w:rsidRPr="00686717" w14:paraId="7F9AE2C6" w14:textId="77777777" w:rsidTr="003830A7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E9BBB4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D2A408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EBB739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E0EA55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8ABCE8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7DFE33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8DD647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621D0F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01BC49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A135D3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</w:tr>
      <w:tr w:rsidR="00686717" w:rsidRPr="00686717" w14:paraId="2047B3E4" w14:textId="77777777" w:rsidTr="003830A7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FAC155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D7E05F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（五）</w:t>
            </w:r>
            <w:proofErr w:type="gramStart"/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不予处理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C79E82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18E721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6780E2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C811CE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5FCC0D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23DBC0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B22419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1FBAA3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</w:tr>
      <w:tr w:rsidR="00686717" w:rsidRPr="00686717" w14:paraId="2C37B4CF" w14:textId="77777777" w:rsidTr="003830A7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CCFFE6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822519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D60460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72BDFB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EEF743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909E35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121B11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A51D6A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6634DD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06D576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</w:tr>
      <w:tr w:rsidR="00686717" w:rsidRPr="00686717" w14:paraId="757FF797" w14:textId="77777777" w:rsidTr="003830A7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2031BA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20A62E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94050E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92DBD3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F082383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474E27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8E07DC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D046A9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337CAA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2533B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</w:tr>
      <w:tr w:rsidR="00686717" w:rsidRPr="00686717" w14:paraId="436579CA" w14:textId="77777777" w:rsidTr="003830A7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4A511E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16D014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39637C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AA6C2D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4FC47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4EE211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D43A1CF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A350F3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655073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3CBFAE9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</w:tr>
      <w:tr w:rsidR="00686717" w:rsidRPr="00686717" w14:paraId="0F845B36" w14:textId="77777777" w:rsidTr="003830A7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FE0D3F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4EF064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69299C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6E141F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06C9EB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7D225A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9B9269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4CBD6F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0C0565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37C4C3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</w:tr>
      <w:tr w:rsidR="00686717" w:rsidRPr="00686717" w14:paraId="3B22421B" w14:textId="77777777" w:rsidTr="003830A7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ABEF85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10B767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8CE72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F4D810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119FD4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2D3C78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7580C3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D9A962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43E7DA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</w:tr>
      <w:tr w:rsidR="00686717" w:rsidRPr="00686717" w14:paraId="647FA8C3" w14:textId="77777777" w:rsidTr="003830A7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4ECA38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B099F6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0F677B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01AFDA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C413AF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342A72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D1349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E99004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46C1A4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4</w:t>
            </w:r>
          </w:p>
        </w:tc>
      </w:tr>
      <w:tr w:rsidR="00686717" w:rsidRPr="00686717" w14:paraId="4B280675" w14:textId="77777777" w:rsidTr="003830A7">
        <w:trPr>
          <w:trHeight w:val="20"/>
        </w:trPr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7A282B" w14:textId="77777777" w:rsidR="00686717" w:rsidRPr="00686717" w:rsidRDefault="00686717" w:rsidP="00686717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63BF9B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BA69CF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7A1580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97872C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297B41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6A1F0B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35A5D7" w14:textId="77777777" w:rsidR="00686717" w:rsidRPr="00686717" w:rsidRDefault="00686717" w:rsidP="00686717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86717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0</w:t>
            </w:r>
          </w:p>
        </w:tc>
      </w:tr>
    </w:tbl>
    <w:p w14:paraId="1E6A3E0F" w14:textId="77777777" w:rsidR="00686717" w:rsidRDefault="00686717" w:rsidP="00E27772">
      <w:pPr>
        <w:rPr>
          <w:rFonts w:ascii="黑体" w:eastAsia="黑体" w:hAnsi="黑体"/>
        </w:rPr>
      </w:pPr>
    </w:p>
    <w:p w14:paraId="795CBE1C" w14:textId="1AC3F773" w:rsidR="00686717" w:rsidRDefault="00686717" w:rsidP="003F367B">
      <w:pPr>
        <w:ind w:firstLine="648"/>
        <w:rPr>
          <w:rFonts w:ascii="黑体" w:eastAsia="黑体" w:hAnsi="黑体"/>
          <w:sz w:val="32"/>
          <w:szCs w:val="32"/>
        </w:rPr>
      </w:pPr>
      <w:r w:rsidRPr="00686717">
        <w:rPr>
          <w:rFonts w:ascii="黑体" w:eastAsia="黑体" w:hAnsi="黑体" w:hint="eastAsia"/>
          <w:sz w:val="32"/>
          <w:szCs w:val="32"/>
        </w:rPr>
        <w:lastRenderedPageBreak/>
        <w:t>四、因政府信息公开被申请行政复议、提起行政诉讼情况</w:t>
      </w:r>
    </w:p>
    <w:p w14:paraId="6AF8BB7C" w14:textId="34FF8228" w:rsidR="00686717" w:rsidRDefault="00A03069" w:rsidP="003F367B">
      <w:pPr>
        <w:ind w:firstLine="648"/>
        <w:rPr>
          <w:rFonts w:ascii="黑体" w:eastAsia="黑体" w:hAnsi="黑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C2B37A" wp14:editId="4930F8AB">
            <wp:simplePos x="0" y="0"/>
            <wp:positionH relativeFrom="margin">
              <wp:align>left</wp:align>
            </wp:positionH>
            <wp:positionV relativeFrom="paragraph">
              <wp:posOffset>358140</wp:posOffset>
            </wp:positionV>
            <wp:extent cx="5274000" cy="1044000"/>
            <wp:effectExtent l="0" t="0" r="3175" b="381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0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8659C3" w14:textId="5E63C814" w:rsidR="00686717" w:rsidRDefault="00686717" w:rsidP="003F367B">
      <w:pPr>
        <w:ind w:firstLine="648"/>
        <w:rPr>
          <w:rFonts w:ascii="黑体" w:eastAsia="黑体" w:hAnsi="黑体"/>
          <w:sz w:val="32"/>
          <w:szCs w:val="32"/>
        </w:rPr>
      </w:pPr>
    </w:p>
    <w:p w14:paraId="76F8F3A1" w14:textId="54E52609" w:rsidR="00686717" w:rsidRDefault="00686717" w:rsidP="003F367B">
      <w:pPr>
        <w:ind w:firstLine="648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五、政府信息公开存在的问题及改进情况</w:t>
      </w:r>
    </w:p>
    <w:p w14:paraId="75F11B7B" w14:textId="257886FB" w:rsidR="00686717" w:rsidRDefault="00E27772" w:rsidP="003F367B">
      <w:pPr>
        <w:ind w:firstLine="648"/>
        <w:rPr>
          <w:rFonts w:ascii="仿宋_GB2312" w:eastAsia="仿宋_GB2312" w:hAnsi="黑体"/>
          <w:sz w:val="32"/>
          <w:szCs w:val="32"/>
        </w:rPr>
      </w:pPr>
      <w:r w:rsidRPr="00E27772">
        <w:rPr>
          <w:rFonts w:ascii="仿宋_GB2312" w:eastAsia="仿宋_GB2312" w:hAnsi="黑体" w:hint="eastAsia"/>
          <w:sz w:val="32"/>
          <w:szCs w:val="32"/>
        </w:rPr>
        <w:t>2020年，我镇的政务公开工作在原有基础上有了一定的提升，但与上级部门、镇党委政府的要求还存在差距，主要表现在：</w:t>
      </w:r>
      <w:r w:rsidRPr="00E27772">
        <w:rPr>
          <w:rFonts w:ascii="楷体_GB2312" w:eastAsia="楷体_GB2312" w:hAnsi="黑体" w:hint="eastAsia"/>
          <w:b/>
          <w:bCs/>
          <w:sz w:val="32"/>
          <w:szCs w:val="32"/>
        </w:rPr>
        <w:t>一是政府信息存在补录现象。</w:t>
      </w:r>
      <w:r w:rsidRPr="00E27772">
        <w:rPr>
          <w:rFonts w:ascii="仿宋_GB2312" w:eastAsia="仿宋_GB2312" w:hAnsi="黑体" w:hint="eastAsia"/>
          <w:sz w:val="32"/>
          <w:szCs w:val="32"/>
        </w:rPr>
        <w:t>行政机关应当自该政府信息形成或者变更之日起20个工作日内予以公开，在工作落实上，公开不够及时。</w:t>
      </w:r>
      <w:r w:rsidRPr="001D6DC8">
        <w:rPr>
          <w:rFonts w:ascii="楷体_GB2312" w:eastAsia="楷体_GB2312" w:hAnsi="黑体" w:hint="eastAsia"/>
          <w:b/>
          <w:bCs/>
          <w:sz w:val="32"/>
          <w:szCs w:val="32"/>
        </w:rPr>
        <w:t>二是《条例》学习存在工作短板。</w:t>
      </w:r>
      <w:r w:rsidRPr="00E27772">
        <w:rPr>
          <w:rFonts w:ascii="仿宋_GB2312" w:eastAsia="仿宋_GB2312" w:hAnsi="黑体" w:hint="eastAsia"/>
          <w:sz w:val="32"/>
          <w:szCs w:val="32"/>
        </w:rPr>
        <w:t>《中华人民共和国政府信息公开条例》《浙江省政府信息公开暂行办法》施行以来，党政综合办公室作为经办科室，法律法规的学习和研究不足，特别是在办理依申请公开件答复意见书时，存在盲点。</w:t>
      </w:r>
      <w:r w:rsidRPr="001D6DC8">
        <w:rPr>
          <w:rFonts w:ascii="楷体_GB2312" w:eastAsia="楷体_GB2312" w:hAnsi="黑体" w:hint="eastAsia"/>
          <w:b/>
          <w:bCs/>
          <w:sz w:val="32"/>
          <w:szCs w:val="32"/>
        </w:rPr>
        <w:t>三是平台管理维护水平有待提升。</w:t>
      </w:r>
      <w:r w:rsidRPr="00E27772">
        <w:rPr>
          <w:rFonts w:ascii="仿宋_GB2312" w:eastAsia="仿宋_GB2312" w:hAnsi="黑体" w:hint="eastAsia"/>
          <w:sz w:val="32"/>
          <w:szCs w:val="32"/>
        </w:rPr>
        <w:t>镇街工作条线多，会出现应接不暇的现象，工作人员的能力仍有待加强。</w:t>
      </w:r>
    </w:p>
    <w:p w14:paraId="6585296A" w14:textId="77777777" w:rsidR="001D6DC8" w:rsidRPr="001D6DC8" w:rsidRDefault="001D6DC8" w:rsidP="001D6DC8">
      <w:pPr>
        <w:ind w:firstLine="648"/>
        <w:rPr>
          <w:rFonts w:ascii="仿宋_GB2312" w:eastAsia="仿宋_GB2312" w:hAnsi="黑体"/>
          <w:sz w:val="32"/>
          <w:szCs w:val="32"/>
        </w:rPr>
      </w:pPr>
      <w:r w:rsidRPr="001D6DC8">
        <w:rPr>
          <w:rFonts w:ascii="仿宋_GB2312" w:eastAsia="仿宋_GB2312" w:hAnsi="黑体" w:hint="eastAsia"/>
          <w:sz w:val="32"/>
          <w:szCs w:val="32"/>
        </w:rPr>
        <w:t>2021年，在巩固现有工作成绩的基础上，昌化镇将持续推进政务公开标准化规范化建设，进一步推动政务公开工作不断向纵深发展。</w:t>
      </w:r>
      <w:r w:rsidRPr="006D48DC">
        <w:rPr>
          <w:rFonts w:ascii="楷体_GB2312" w:eastAsia="楷体_GB2312" w:hAnsi="黑体" w:hint="eastAsia"/>
          <w:b/>
          <w:bCs/>
          <w:sz w:val="32"/>
          <w:szCs w:val="32"/>
        </w:rPr>
        <w:t>一是严格执行，抓好落实。</w:t>
      </w:r>
      <w:r w:rsidRPr="001D6DC8">
        <w:rPr>
          <w:rFonts w:ascii="仿宋_GB2312" w:eastAsia="仿宋_GB2312" w:hAnsi="黑体" w:hint="eastAsia"/>
          <w:sz w:val="32"/>
          <w:szCs w:val="32"/>
        </w:rPr>
        <w:t>认真学习上级</w:t>
      </w:r>
      <w:r w:rsidRPr="001D6DC8">
        <w:rPr>
          <w:rFonts w:ascii="仿宋_GB2312" w:eastAsia="仿宋_GB2312" w:hAnsi="黑体" w:hint="eastAsia"/>
          <w:sz w:val="32"/>
          <w:szCs w:val="32"/>
        </w:rPr>
        <w:lastRenderedPageBreak/>
        <w:t>各类文件，吃透精神，抓好工作落实。</w:t>
      </w:r>
      <w:r w:rsidRPr="006D48DC">
        <w:rPr>
          <w:rFonts w:ascii="楷体_GB2312" w:eastAsia="楷体_GB2312" w:hAnsi="黑体" w:hint="eastAsia"/>
          <w:b/>
          <w:bCs/>
          <w:sz w:val="32"/>
          <w:szCs w:val="32"/>
        </w:rPr>
        <w:t>二是加强对接，提升水平。</w:t>
      </w:r>
      <w:r w:rsidRPr="001D6DC8">
        <w:rPr>
          <w:rFonts w:ascii="仿宋_GB2312" w:eastAsia="仿宋_GB2312" w:hAnsi="黑体" w:hint="eastAsia"/>
          <w:sz w:val="32"/>
          <w:szCs w:val="32"/>
        </w:rPr>
        <w:t>通过邀请区府办政务公开科领导莅临指导等方式，做好向上对接。加强与昌</w:t>
      </w:r>
      <w:proofErr w:type="gramStart"/>
      <w:r w:rsidRPr="001D6DC8">
        <w:rPr>
          <w:rFonts w:ascii="仿宋_GB2312" w:eastAsia="仿宋_GB2312" w:hAnsi="黑体" w:hint="eastAsia"/>
          <w:sz w:val="32"/>
          <w:szCs w:val="32"/>
        </w:rPr>
        <w:t>化司法</w:t>
      </w:r>
      <w:proofErr w:type="gramEnd"/>
      <w:r w:rsidRPr="001D6DC8">
        <w:rPr>
          <w:rFonts w:ascii="仿宋_GB2312" w:eastAsia="仿宋_GB2312" w:hAnsi="黑体" w:hint="eastAsia"/>
          <w:sz w:val="32"/>
          <w:szCs w:val="32"/>
        </w:rPr>
        <w:t>所的工作联动，提升业务水平。</w:t>
      </w:r>
      <w:r w:rsidRPr="006D48DC">
        <w:rPr>
          <w:rFonts w:ascii="楷体_GB2312" w:eastAsia="楷体_GB2312" w:hAnsi="黑体" w:hint="eastAsia"/>
          <w:b/>
          <w:bCs/>
          <w:sz w:val="32"/>
          <w:szCs w:val="32"/>
        </w:rPr>
        <w:t>三是健全机制，规范运行。</w:t>
      </w:r>
      <w:r w:rsidRPr="001D6DC8">
        <w:rPr>
          <w:rFonts w:ascii="仿宋_GB2312" w:eastAsia="仿宋_GB2312" w:hAnsi="黑体" w:hint="eastAsia"/>
          <w:sz w:val="32"/>
          <w:szCs w:val="32"/>
        </w:rPr>
        <w:t>继续梳理优化公开事项目录、完善公开事项标准、规范公开工作流程，全面推动政务公开标准化规范化建设，优化工作流程，推动政务公开工作水平再上新台阶。</w:t>
      </w:r>
    </w:p>
    <w:p w14:paraId="4092A219" w14:textId="6AD20340" w:rsidR="001D6DC8" w:rsidRPr="00FF7709" w:rsidRDefault="00FF7709" w:rsidP="001D6DC8">
      <w:pPr>
        <w:ind w:firstLine="648"/>
        <w:rPr>
          <w:rFonts w:ascii="黑体" w:eastAsia="黑体" w:hAnsi="黑体"/>
          <w:sz w:val="32"/>
          <w:szCs w:val="32"/>
        </w:rPr>
      </w:pPr>
      <w:r w:rsidRPr="00FF7709">
        <w:rPr>
          <w:rFonts w:ascii="黑体" w:eastAsia="黑体" w:hAnsi="黑体" w:hint="eastAsia"/>
          <w:sz w:val="32"/>
          <w:szCs w:val="32"/>
        </w:rPr>
        <w:t>六、其他需要报告的事项</w:t>
      </w:r>
    </w:p>
    <w:p w14:paraId="15D399A0" w14:textId="71B94DD6" w:rsidR="00FF7709" w:rsidRPr="00FF7709" w:rsidRDefault="00FF7709" w:rsidP="001D6DC8">
      <w:pPr>
        <w:ind w:firstLine="648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无</w:t>
      </w:r>
    </w:p>
    <w:p w14:paraId="1BDF0794" w14:textId="77777777" w:rsidR="001D6DC8" w:rsidRPr="001D6DC8" w:rsidRDefault="001D6DC8" w:rsidP="003F367B">
      <w:pPr>
        <w:ind w:firstLine="648"/>
        <w:rPr>
          <w:rFonts w:ascii="仿宋_GB2312" w:eastAsia="仿宋_GB2312" w:hAnsi="黑体"/>
          <w:sz w:val="32"/>
          <w:szCs w:val="32"/>
        </w:rPr>
      </w:pPr>
    </w:p>
    <w:p w14:paraId="7CDA1C1D" w14:textId="5675900D" w:rsidR="00686717" w:rsidRDefault="00686717" w:rsidP="003F367B">
      <w:pPr>
        <w:ind w:firstLine="648"/>
        <w:rPr>
          <w:rFonts w:ascii="黑体" w:eastAsia="黑体" w:hAnsi="黑体"/>
          <w:sz w:val="32"/>
          <w:szCs w:val="32"/>
        </w:rPr>
      </w:pPr>
    </w:p>
    <w:p w14:paraId="772424F3" w14:textId="40AA8380" w:rsidR="00686717" w:rsidRDefault="00686717" w:rsidP="003F367B">
      <w:pPr>
        <w:ind w:firstLine="648"/>
        <w:rPr>
          <w:rFonts w:ascii="黑体" w:eastAsia="黑体" w:hAnsi="黑体"/>
          <w:sz w:val="32"/>
          <w:szCs w:val="32"/>
        </w:rPr>
      </w:pPr>
    </w:p>
    <w:p w14:paraId="68839DD7" w14:textId="1C4B20DE" w:rsidR="00686717" w:rsidRDefault="00686717" w:rsidP="003F367B">
      <w:pPr>
        <w:ind w:firstLine="648"/>
        <w:rPr>
          <w:rFonts w:ascii="黑体" w:eastAsia="黑体" w:hAnsi="黑体"/>
          <w:sz w:val="32"/>
          <w:szCs w:val="32"/>
        </w:rPr>
      </w:pPr>
    </w:p>
    <w:p w14:paraId="09389D5F" w14:textId="5BFA0C3E" w:rsidR="00686717" w:rsidRDefault="00686717" w:rsidP="003F367B">
      <w:pPr>
        <w:ind w:firstLine="648"/>
        <w:rPr>
          <w:rFonts w:ascii="黑体" w:eastAsia="黑体" w:hAnsi="黑体"/>
          <w:sz w:val="32"/>
          <w:szCs w:val="32"/>
        </w:rPr>
      </w:pPr>
    </w:p>
    <w:p w14:paraId="22B49259" w14:textId="77777777" w:rsidR="00686717" w:rsidRDefault="00686717" w:rsidP="003F367B">
      <w:pPr>
        <w:ind w:firstLine="648"/>
        <w:rPr>
          <w:rFonts w:ascii="黑体" w:eastAsia="黑体" w:hAnsi="黑体"/>
          <w:sz w:val="32"/>
          <w:szCs w:val="32"/>
        </w:rPr>
      </w:pPr>
    </w:p>
    <w:p w14:paraId="25CA93A8" w14:textId="3B6BFADD" w:rsidR="00686717" w:rsidRPr="00686717" w:rsidRDefault="00686717" w:rsidP="003F367B">
      <w:pPr>
        <w:ind w:firstLine="648"/>
        <w:rPr>
          <w:rFonts w:ascii="黑体" w:eastAsia="黑体" w:hAnsi="黑体"/>
          <w:sz w:val="32"/>
          <w:szCs w:val="32"/>
        </w:rPr>
      </w:pPr>
    </w:p>
    <w:sectPr w:rsidR="00686717" w:rsidRPr="0068671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3670F" w14:textId="77777777" w:rsidR="00452369" w:rsidRDefault="00452369" w:rsidP="006D48DC">
      <w:r>
        <w:separator/>
      </w:r>
    </w:p>
  </w:endnote>
  <w:endnote w:type="continuationSeparator" w:id="0">
    <w:p w14:paraId="2AAC21E0" w14:textId="77777777" w:rsidR="00452369" w:rsidRDefault="00452369" w:rsidP="006D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1276942"/>
      <w:docPartObj>
        <w:docPartGallery w:val="Page Numbers (Bottom of Page)"/>
        <w:docPartUnique/>
      </w:docPartObj>
    </w:sdtPr>
    <w:sdtEndPr/>
    <w:sdtContent>
      <w:p w14:paraId="4074E69D" w14:textId="5ED79497" w:rsidR="006D48DC" w:rsidRDefault="006D48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06B2883" w14:textId="77777777" w:rsidR="006D48DC" w:rsidRDefault="006D48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2E135" w14:textId="77777777" w:rsidR="00452369" w:rsidRDefault="00452369" w:rsidP="006D48DC">
      <w:r>
        <w:separator/>
      </w:r>
    </w:p>
  </w:footnote>
  <w:footnote w:type="continuationSeparator" w:id="0">
    <w:p w14:paraId="0BCDD053" w14:textId="77777777" w:rsidR="00452369" w:rsidRDefault="00452369" w:rsidP="006D4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9A3"/>
    <w:rsid w:val="000B23F3"/>
    <w:rsid w:val="001D6DC8"/>
    <w:rsid w:val="00281277"/>
    <w:rsid w:val="003E32E3"/>
    <w:rsid w:val="003F367B"/>
    <w:rsid w:val="0043741D"/>
    <w:rsid w:val="00452369"/>
    <w:rsid w:val="00541C0A"/>
    <w:rsid w:val="00620DB1"/>
    <w:rsid w:val="00686717"/>
    <w:rsid w:val="006D48DC"/>
    <w:rsid w:val="00A03069"/>
    <w:rsid w:val="00BB49A3"/>
    <w:rsid w:val="00D01C91"/>
    <w:rsid w:val="00DE0043"/>
    <w:rsid w:val="00E03AA7"/>
    <w:rsid w:val="00E27772"/>
    <w:rsid w:val="00E37291"/>
    <w:rsid w:val="00F21B13"/>
    <w:rsid w:val="00F57866"/>
    <w:rsid w:val="00F80730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10903"/>
  <w15:chartTrackingRefBased/>
  <w15:docId w15:val="{F220FC3D-3A00-41D5-B7B9-F201AD6B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9A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9A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B49A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D4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D48D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D4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D48D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建波</dc:creator>
  <cp:keywords/>
  <dc:description/>
  <cp:lastModifiedBy>徐 建波</cp:lastModifiedBy>
  <cp:revision>19</cp:revision>
  <dcterms:created xsi:type="dcterms:W3CDTF">2021-01-26T06:24:00Z</dcterms:created>
  <dcterms:modified xsi:type="dcterms:W3CDTF">2021-02-19T13:04:00Z</dcterms:modified>
</cp:coreProperties>
</file>